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16BA" w14:textId="77777777" w:rsidR="00BE7B66" w:rsidRPr="008A4F9B" w:rsidRDefault="00BE7B66" w:rsidP="00BE7B66">
      <w:pPr>
        <w:tabs>
          <w:tab w:val="center" w:pos="4680"/>
        </w:tabs>
        <w:suppressAutoHyphens/>
        <w:ind w:right="112"/>
        <w:rPr>
          <w:spacing w:val="-3"/>
          <w:sz w:val="22"/>
          <w:szCs w:val="22"/>
        </w:rPr>
      </w:pPr>
    </w:p>
    <w:p w14:paraId="3BF6E531" w14:textId="77777777" w:rsidR="00BE7B66" w:rsidRPr="008A4F9B" w:rsidRDefault="00BE7B66" w:rsidP="00BE7B66">
      <w:pPr>
        <w:tabs>
          <w:tab w:val="center" w:pos="4680"/>
        </w:tabs>
        <w:suppressAutoHyphens/>
        <w:ind w:right="112"/>
        <w:jc w:val="center"/>
        <w:rPr>
          <w:spacing w:val="-3"/>
          <w:sz w:val="22"/>
          <w:szCs w:val="22"/>
        </w:rPr>
      </w:pPr>
      <w:r w:rsidRPr="008A4F9B">
        <w:rPr>
          <w:spacing w:val="-3"/>
          <w:sz w:val="22"/>
          <w:szCs w:val="22"/>
        </w:rPr>
        <w:t>ACTA DE LA SESSIÓ ORDINÀRIA</w:t>
      </w:r>
      <w:r w:rsidRPr="008A4F9B">
        <w:rPr>
          <w:spacing w:val="-3"/>
          <w:sz w:val="22"/>
          <w:szCs w:val="22"/>
        </w:rPr>
        <w:fldChar w:fldCharType="begin"/>
      </w:r>
      <w:r w:rsidRPr="008A4F9B">
        <w:rPr>
          <w:spacing w:val="-3"/>
          <w:sz w:val="22"/>
          <w:szCs w:val="22"/>
        </w:rPr>
        <w:instrText xml:space="preserve">PRIVATE </w:instrText>
      </w:r>
      <w:r w:rsidRPr="008A4F9B">
        <w:rPr>
          <w:spacing w:val="-3"/>
          <w:sz w:val="22"/>
          <w:szCs w:val="22"/>
        </w:rPr>
        <w:fldChar w:fldCharType="end"/>
      </w:r>
    </w:p>
    <w:p w14:paraId="09C359F4" w14:textId="77777777" w:rsidR="00BE7B66" w:rsidRPr="008A4F9B" w:rsidRDefault="00BE7B66" w:rsidP="00BE7B66">
      <w:pPr>
        <w:tabs>
          <w:tab w:val="center" w:pos="4680"/>
        </w:tabs>
        <w:suppressAutoHyphens/>
        <w:ind w:right="112"/>
        <w:jc w:val="center"/>
        <w:rPr>
          <w:spacing w:val="-3"/>
          <w:sz w:val="22"/>
          <w:szCs w:val="22"/>
        </w:rPr>
      </w:pPr>
      <w:r w:rsidRPr="008A4F9B">
        <w:rPr>
          <w:spacing w:val="-3"/>
          <w:sz w:val="22"/>
          <w:szCs w:val="22"/>
        </w:rPr>
        <w:t>CELEBRADA PEL PLE DE L'AJUNTAMENT</w:t>
      </w:r>
    </w:p>
    <w:p w14:paraId="265E8E41" w14:textId="77777777" w:rsidR="00BE7B66" w:rsidRPr="008A4F9B" w:rsidRDefault="00BE7B66" w:rsidP="00BE7B66">
      <w:pPr>
        <w:tabs>
          <w:tab w:val="center" w:pos="4680"/>
        </w:tabs>
        <w:suppressAutoHyphens/>
        <w:ind w:right="112"/>
        <w:jc w:val="center"/>
        <w:rPr>
          <w:spacing w:val="-3"/>
          <w:sz w:val="22"/>
          <w:szCs w:val="22"/>
        </w:rPr>
      </w:pPr>
      <w:r w:rsidRPr="008A4F9B">
        <w:rPr>
          <w:spacing w:val="-3"/>
          <w:sz w:val="22"/>
          <w:szCs w:val="22"/>
        </w:rPr>
        <w:t>EL DIA 25 DE NOVIEMBRE DE 2021</w:t>
      </w:r>
    </w:p>
    <w:p w14:paraId="14841853" w14:textId="77777777" w:rsidR="00BE7B66" w:rsidRPr="008A4F9B" w:rsidRDefault="00BE7B66" w:rsidP="00BE7B66">
      <w:pPr>
        <w:tabs>
          <w:tab w:val="center" w:pos="4680"/>
        </w:tabs>
        <w:suppressAutoHyphens/>
        <w:ind w:right="112"/>
        <w:jc w:val="center"/>
        <w:rPr>
          <w:spacing w:val="-3"/>
          <w:sz w:val="22"/>
          <w:szCs w:val="22"/>
        </w:rPr>
      </w:pPr>
    </w:p>
    <w:p w14:paraId="2AA5F149" w14:textId="77777777" w:rsidR="00BE7B66" w:rsidRPr="008A4F9B" w:rsidRDefault="00BE7B66" w:rsidP="00BE7B66">
      <w:pPr>
        <w:tabs>
          <w:tab w:val="left" w:pos="-720"/>
        </w:tabs>
        <w:suppressAutoHyphens/>
        <w:ind w:right="112"/>
        <w:rPr>
          <w:spacing w:val="-3"/>
          <w:sz w:val="22"/>
          <w:szCs w:val="22"/>
        </w:rPr>
      </w:pPr>
    </w:p>
    <w:p w14:paraId="3B263BC9" w14:textId="77777777" w:rsidR="00BE7B66" w:rsidRPr="008A4F9B" w:rsidRDefault="00BE7B66" w:rsidP="00BE7B66">
      <w:pPr>
        <w:tabs>
          <w:tab w:val="left" w:pos="-720"/>
        </w:tabs>
        <w:suppressAutoHyphens/>
        <w:ind w:right="112"/>
        <w:rPr>
          <w:spacing w:val="-3"/>
          <w:sz w:val="22"/>
          <w:szCs w:val="22"/>
        </w:rPr>
      </w:pPr>
    </w:p>
    <w:p w14:paraId="44D065B0" w14:textId="77777777" w:rsidR="00BE7B66" w:rsidRPr="008A4F9B" w:rsidRDefault="00BE7B66" w:rsidP="00BE7B66">
      <w:pPr>
        <w:tabs>
          <w:tab w:val="left" w:pos="-720"/>
        </w:tabs>
        <w:suppressAutoHyphens/>
        <w:ind w:right="112"/>
        <w:rPr>
          <w:spacing w:val="-3"/>
          <w:sz w:val="22"/>
          <w:szCs w:val="22"/>
        </w:rPr>
      </w:pPr>
    </w:p>
    <w:p w14:paraId="09D9D859" w14:textId="77777777" w:rsidR="00BE7B66" w:rsidRPr="008A4F9B" w:rsidRDefault="00BE7B66" w:rsidP="00BE7B66">
      <w:pPr>
        <w:tabs>
          <w:tab w:val="center" w:pos="4680"/>
        </w:tabs>
        <w:suppressAutoHyphens/>
        <w:ind w:right="112"/>
        <w:rPr>
          <w:spacing w:val="-3"/>
          <w:sz w:val="22"/>
          <w:szCs w:val="22"/>
        </w:rPr>
      </w:pPr>
      <w:r w:rsidRPr="008A4F9B">
        <w:rPr>
          <w:spacing w:val="-3"/>
          <w:sz w:val="22"/>
          <w:szCs w:val="22"/>
        </w:rPr>
        <w:tab/>
      </w:r>
      <w:r w:rsidRPr="008A4F9B">
        <w:rPr>
          <w:spacing w:val="-3"/>
          <w:sz w:val="22"/>
          <w:szCs w:val="22"/>
        </w:rPr>
        <w:tab/>
      </w:r>
    </w:p>
    <w:p w14:paraId="054D85C8" w14:textId="77777777" w:rsidR="00BE7B66" w:rsidRPr="008A4F9B" w:rsidRDefault="00BE7B66" w:rsidP="00BE7B66">
      <w:pPr>
        <w:tabs>
          <w:tab w:val="left" w:pos="-720"/>
        </w:tabs>
        <w:suppressAutoHyphens/>
        <w:ind w:right="112"/>
        <w:outlineLvl w:val="0"/>
        <w:rPr>
          <w:spacing w:val="-3"/>
          <w:sz w:val="22"/>
          <w:szCs w:val="22"/>
          <w:u w:val="single"/>
        </w:rPr>
      </w:pPr>
      <w:r w:rsidRPr="008A4F9B">
        <w:rPr>
          <w:spacing w:val="-3"/>
          <w:sz w:val="22"/>
          <w:szCs w:val="22"/>
          <w:u w:val="single"/>
        </w:rPr>
        <w:t>Membres assistents:</w:t>
      </w:r>
    </w:p>
    <w:p w14:paraId="0A120D05" w14:textId="77777777" w:rsidR="00BE7B66" w:rsidRPr="008A4F9B" w:rsidRDefault="00BE7B66" w:rsidP="00BE7B66">
      <w:pPr>
        <w:tabs>
          <w:tab w:val="left" w:pos="-720"/>
        </w:tabs>
        <w:suppressAutoHyphens/>
        <w:ind w:right="112"/>
        <w:rPr>
          <w:spacing w:val="-3"/>
          <w:sz w:val="22"/>
          <w:szCs w:val="22"/>
        </w:rPr>
      </w:pPr>
    </w:p>
    <w:p w14:paraId="718A379B"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 xml:space="preserve">Maria Ramon Salas </w:t>
      </w:r>
    </w:p>
    <w:p w14:paraId="5E841763"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 xml:space="preserve">Miguel Fernàndez de </w:t>
      </w:r>
      <w:proofErr w:type="spellStart"/>
      <w:r w:rsidRPr="008A4F9B">
        <w:rPr>
          <w:spacing w:val="-3"/>
          <w:sz w:val="22"/>
          <w:szCs w:val="22"/>
        </w:rPr>
        <w:t>Heredia</w:t>
      </w:r>
      <w:proofErr w:type="spellEnd"/>
      <w:r w:rsidRPr="008A4F9B">
        <w:rPr>
          <w:spacing w:val="-3"/>
          <w:sz w:val="22"/>
          <w:szCs w:val="22"/>
        </w:rPr>
        <w:t xml:space="preserve"> Cañellas </w:t>
      </w:r>
    </w:p>
    <w:p w14:paraId="0C822854"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 xml:space="preserve">Maria Sureda </w:t>
      </w:r>
      <w:proofErr w:type="spellStart"/>
      <w:r w:rsidRPr="008A4F9B">
        <w:rPr>
          <w:spacing w:val="-3"/>
          <w:sz w:val="22"/>
          <w:szCs w:val="22"/>
        </w:rPr>
        <w:t>Matamalas</w:t>
      </w:r>
      <w:proofErr w:type="spellEnd"/>
      <w:r w:rsidRPr="008A4F9B">
        <w:rPr>
          <w:spacing w:val="-3"/>
          <w:sz w:val="22"/>
          <w:szCs w:val="22"/>
        </w:rPr>
        <w:tab/>
      </w:r>
    </w:p>
    <w:p w14:paraId="7851DF8D"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 xml:space="preserve">Josep Pol i Font </w:t>
      </w:r>
    </w:p>
    <w:p w14:paraId="77FA1789"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Maria Antònia Castell Polo</w:t>
      </w:r>
    </w:p>
    <w:p w14:paraId="5065D196"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Carlos Quesada Casas</w:t>
      </w:r>
    </w:p>
    <w:p w14:paraId="6D265A34"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 xml:space="preserve">Juan José </w:t>
      </w:r>
      <w:proofErr w:type="spellStart"/>
      <w:r w:rsidRPr="008A4F9B">
        <w:rPr>
          <w:spacing w:val="-3"/>
          <w:sz w:val="22"/>
          <w:szCs w:val="22"/>
        </w:rPr>
        <w:t>Garrofe</w:t>
      </w:r>
      <w:proofErr w:type="spellEnd"/>
      <w:r w:rsidRPr="008A4F9B">
        <w:rPr>
          <w:spacing w:val="-3"/>
          <w:sz w:val="22"/>
          <w:szCs w:val="22"/>
        </w:rPr>
        <w:t xml:space="preserve"> Marimón </w:t>
      </w:r>
    </w:p>
    <w:p w14:paraId="735F809D"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 xml:space="preserve">Antonio </w:t>
      </w:r>
      <w:proofErr w:type="spellStart"/>
      <w:r w:rsidRPr="008A4F9B">
        <w:rPr>
          <w:spacing w:val="-3"/>
          <w:sz w:val="22"/>
          <w:szCs w:val="22"/>
        </w:rPr>
        <w:t>Bordoy</w:t>
      </w:r>
      <w:proofErr w:type="spellEnd"/>
      <w:r w:rsidRPr="008A4F9B">
        <w:rPr>
          <w:spacing w:val="-3"/>
          <w:sz w:val="22"/>
          <w:szCs w:val="22"/>
        </w:rPr>
        <w:t xml:space="preserve"> Fernández </w:t>
      </w:r>
    </w:p>
    <w:p w14:paraId="31D5ED77"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 xml:space="preserve">Antoni </w:t>
      </w:r>
      <w:proofErr w:type="spellStart"/>
      <w:r w:rsidRPr="008A4F9B">
        <w:rPr>
          <w:spacing w:val="-3"/>
          <w:sz w:val="22"/>
          <w:szCs w:val="22"/>
        </w:rPr>
        <w:t>Asensio</w:t>
      </w:r>
      <w:proofErr w:type="spellEnd"/>
      <w:r w:rsidRPr="008A4F9B">
        <w:rPr>
          <w:spacing w:val="-3"/>
          <w:sz w:val="22"/>
          <w:szCs w:val="22"/>
        </w:rPr>
        <w:t xml:space="preserve"> Campoy </w:t>
      </w:r>
    </w:p>
    <w:p w14:paraId="7703AD64" w14:textId="77777777" w:rsidR="00BE7B66" w:rsidRPr="008A4F9B" w:rsidRDefault="00BE7B66" w:rsidP="00BE7B66">
      <w:pPr>
        <w:tabs>
          <w:tab w:val="left" w:pos="-720"/>
        </w:tabs>
        <w:suppressAutoHyphens/>
        <w:ind w:right="112"/>
        <w:rPr>
          <w:spacing w:val="-3"/>
          <w:sz w:val="22"/>
          <w:szCs w:val="22"/>
        </w:rPr>
      </w:pPr>
      <w:r>
        <w:rPr>
          <w:spacing w:val="-3"/>
          <w:sz w:val="22"/>
          <w:szCs w:val="22"/>
        </w:rPr>
        <w:t xml:space="preserve"> </w:t>
      </w:r>
    </w:p>
    <w:p w14:paraId="631FDA40" w14:textId="77777777" w:rsidR="00BE7B66" w:rsidRPr="008A4F9B" w:rsidRDefault="00BE7B66" w:rsidP="00BE7B66">
      <w:pPr>
        <w:tabs>
          <w:tab w:val="left" w:pos="-720"/>
        </w:tabs>
        <w:suppressAutoHyphens/>
        <w:ind w:right="112"/>
        <w:rPr>
          <w:spacing w:val="-3"/>
          <w:sz w:val="22"/>
          <w:szCs w:val="22"/>
        </w:rPr>
      </w:pPr>
    </w:p>
    <w:p w14:paraId="5804AC14" w14:textId="77777777" w:rsidR="00BE7B66" w:rsidRPr="008A4F9B" w:rsidRDefault="00BE7B66" w:rsidP="00BE7B66">
      <w:pPr>
        <w:tabs>
          <w:tab w:val="left" w:pos="-720"/>
        </w:tabs>
        <w:suppressAutoHyphens/>
        <w:ind w:right="112"/>
        <w:rPr>
          <w:spacing w:val="-3"/>
          <w:sz w:val="22"/>
          <w:szCs w:val="22"/>
          <w:u w:val="single"/>
        </w:rPr>
      </w:pPr>
      <w:r w:rsidRPr="008A4F9B">
        <w:rPr>
          <w:spacing w:val="-3"/>
          <w:sz w:val="22"/>
          <w:szCs w:val="22"/>
          <w:u w:val="single"/>
        </w:rPr>
        <w:t>Membres que excusen la seva assistència</w:t>
      </w:r>
    </w:p>
    <w:p w14:paraId="464A6B82" w14:textId="77777777" w:rsidR="00BE7B66" w:rsidRPr="008A4F9B" w:rsidRDefault="00BE7B66" w:rsidP="00BE7B66">
      <w:pPr>
        <w:tabs>
          <w:tab w:val="left" w:pos="-720"/>
        </w:tabs>
        <w:suppressAutoHyphens/>
        <w:ind w:right="112"/>
        <w:rPr>
          <w:spacing w:val="-3"/>
          <w:sz w:val="22"/>
          <w:szCs w:val="22"/>
          <w:u w:val="single"/>
        </w:rPr>
      </w:pPr>
    </w:p>
    <w:p w14:paraId="300B37D0"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Bárbara Calvo Alomar</w:t>
      </w:r>
    </w:p>
    <w:p w14:paraId="3968FB62"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 xml:space="preserve">Joan Ferra Terrassa </w:t>
      </w:r>
    </w:p>
    <w:p w14:paraId="0B80A9C2"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 xml:space="preserve">Maria Romero Matas </w:t>
      </w:r>
    </w:p>
    <w:p w14:paraId="61FD3212"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 xml:space="preserve">Marta Neus Lopez Cortes </w:t>
      </w:r>
    </w:p>
    <w:p w14:paraId="4976B807" w14:textId="77777777" w:rsidR="00BE7B66" w:rsidRPr="008A4F9B" w:rsidRDefault="00BE7B66" w:rsidP="00BE7B66">
      <w:pPr>
        <w:tabs>
          <w:tab w:val="left" w:pos="-720"/>
        </w:tabs>
        <w:suppressAutoHyphens/>
        <w:ind w:right="112"/>
        <w:rPr>
          <w:spacing w:val="-3"/>
          <w:sz w:val="22"/>
          <w:szCs w:val="22"/>
        </w:rPr>
      </w:pPr>
    </w:p>
    <w:p w14:paraId="6A7EB610" w14:textId="77777777" w:rsidR="00BE7B66" w:rsidRPr="008A4F9B" w:rsidRDefault="00BE7B66" w:rsidP="00BE7B66">
      <w:pPr>
        <w:tabs>
          <w:tab w:val="left" w:pos="-720"/>
        </w:tabs>
        <w:suppressAutoHyphens/>
        <w:ind w:right="112"/>
        <w:rPr>
          <w:spacing w:val="-3"/>
          <w:sz w:val="22"/>
          <w:szCs w:val="22"/>
        </w:rPr>
      </w:pPr>
    </w:p>
    <w:p w14:paraId="1A1B75A2" w14:textId="77777777" w:rsidR="00BE7B66" w:rsidRPr="008A4F9B" w:rsidRDefault="00BE7B66" w:rsidP="00BE7B66">
      <w:pPr>
        <w:tabs>
          <w:tab w:val="left" w:pos="-720"/>
        </w:tabs>
        <w:suppressAutoHyphens/>
        <w:ind w:right="112"/>
        <w:rPr>
          <w:spacing w:val="-3"/>
          <w:sz w:val="22"/>
          <w:szCs w:val="22"/>
        </w:rPr>
      </w:pPr>
    </w:p>
    <w:p w14:paraId="2A7C77F5" w14:textId="77777777" w:rsidR="00BE7B66" w:rsidRPr="008A4F9B" w:rsidRDefault="00BE7B66" w:rsidP="00BE7B66">
      <w:pPr>
        <w:tabs>
          <w:tab w:val="left" w:pos="-720"/>
        </w:tabs>
        <w:suppressAutoHyphens/>
        <w:ind w:right="112"/>
        <w:rPr>
          <w:spacing w:val="-3"/>
          <w:sz w:val="22"/>
          <w:szCs w:val="22"/>
        </w:rPr>
      </w:pPr>
      <w:r w:rsidRPr="008A4F9B">
        <w:rPr>
          <w:spacing w:val="-3"/>
          <w:sz w:val="22"/>
          <w:szCs w:val="22"/>
        </w:rPr>
        <w:tab/>
        <w:t>A la Vila d'Esporles, Comunitat Autònoma de les Illes Balears, essent les denou hores i trenta minuts de dia 25 de novembre de 2021, es reuneix de forma presencial</w:t>
      </w:r>
      <w:r w:rsidRPr="008A4F9B">
        <w:rPr>
          <w:sz w:val="22"/>
          <w:szCs w:val="22"/>
        </w:rPr>
        <w:t xml:space="preserve"> </w:t>
      </w:r>
      <w:r w:rsidRPr="008A4F9B">
        <w:rPr>
          <w:spacing w:val="-3"/>
          <w:sz w:val="22"/>
          <w:szCs w:val="22"/>
        </w:rPr>
        <w:t>en primera convocatòria, a la sala de Plens de l’Ajuntament, el Ple de la Corporació sota la presidència de la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Francisca Maimó Molina</w:t>
      </w:r>
    </w:p>
    <w:p w14:paraId="0412BD03" w14:textId="77777777" w:rsidR="00BE7B66" w:rsidRPr="008A4F9B" w:rsidRDefault="00BE7B66" w:rsidP="00BE7B66">
      <w:pPr>
        <w:tabs>
          <w:tab w:val="left" w:pos="-720"/>
        </w:tabs>
        <w:suppressAutoHyphens/>
        <w:ind w:right="112"/>
        <w:rPr>
          <w:spacing w:val="-3"/>
          <w:sz w:val="22"/>
          <w:szCs w:val="22"/>
        </w:rPr>
      </w:pPr>
    </w:p>
    <w:p w14:paraId="5DE9C8BF" w14:textId="77777777" w:rsidR="00BE7B66" w:rsidRPr="008A4F9B" w:rsidRDefault="00BE7B66" w:rsidP="00BE7B66">
      <w:pPr>
        <w:tabs>
          <w:tab w:val="left" w:pos="-720"/>
        </w:tabs>
        <w:suppressAutoHyphens/>
        <w:ind w:right="112"/>
        <w:rPr>
          <w:spacing w:val="-3"/>
          <w:sz w:val="22"/>
          <w:szCs w:val="22"/>
        </w:rPr>
      </w:pPr>
    </w:p>
    <w:p w14:paraId="6CC72B1D" w14:textId="77777777" w:rsidR="00BE7B66" w:rsidRPr="008A4F9B" w:rsidRDefault="00BE7B66" w:rsidP="00BE7B66">
      <w:pPr>
        <w:tabs>
          <w:tab w:val="left" w:pos="-720"/>
        </w:tabs>
        <w:suppressAutoHyphens/>
        <w:ind w:right="112"/>
        <w:rPr>
          <w:spacing w:val="-3"/>
          <w:sz w:val="22"/>
          <w:szCs w:val="22"/>
        </w:rPr>
      </w:pPr>
    </w:p>
    <w:p w14:paraId="2FCDEEAC" w14:textId="77777777" w:rsidR="00BE7B66" w:rsidRPr="008A4F9B" w:rsidRDefault="00BE7B66" w:rsidP="00BE7B66">
      <w:pPr>
        <w:tabs>
          <w:tab w:val="left" w:pos="-720"/>
        </w:tabs>
        <w:suppressAutoHyphens/>
        <w:ind w:right="112"/>
        <w:rPr>
          <w:spacing w:val="-3"/>
          <w:sz w:val="22"/>
          <w:szCs w:val="22"/>
        </w:rPr>
      </w:pPr>
      <w:r w:rsidRPr="008A4F9B">
        <w:rPr>
          <w:b/>
          <w:bCs/>
          <w:spacing w:val="-3"/>
          <w:sz w:val="22"/>
          <w:szCs w:val="22"/>
        </w:rPr>
        <w:t>1.- ACTA ANTERIOR.-</w:t>
      </w:r>
      <w:r w:rsidRPr="008A4F9B">
        <w:rPr>
          <w:spacing w:val="-3"/>
          <w:sz w:val="22"/>
          <w:szCs w:val="22"/>
        </w:rPr>
        <w:t xml:space="preserve"> La Sra. presidenta pregunta si qualque membre de la Corporació ha de fer qualque observació a l’acta de la sessió ordinària de dia 28 d’octubre de 2021.</w:t>
      </w:r>
    </w:p>
    <w:p w14:paraId="0A4A0F22" w14:textId="77777777" w:rsidR="00BE7B66" w:rsidRPr="008A4F9B" w:rsidRDefault="00BE7B66" w:rsidP="00BE7B66">
      <w:pPr>
        <w:tabs>
          <w:tab w:val="left" w:pos="-720"/>
        </w:tabs>
        <w:suppressAutoHyphens/>
        <w:ind w:right="112"/>
        <w:rPr>
          <w:spacing w:val="-3"/>
          <w:sz w:val="22"/>
          <w:szCs w:val="22"/>
        </w:rPr>
      </w:pPr>
    </w:p>
    <w:p w14:paraId="56334C3D" w14:textId="77777777" w:rsidR="00BE7B66" w:rsidRPr="008A4F9B" w:rsidRDefault="00BE7B66" w:rsidP="00BE7B66">
      <w:pPr>
        <w:tabs>
          <w:tab w:val="left" w:pos="-720"/>
        </w:tabs>
        <w:suppressAutoHyphens/>
        <w:ind w:right="112"/>
        <w:rPr>
          <w:sz w:val="22"/>
          <w:szCs w:val="22"/>
        </w:rPr>
      </w:pPr>
      <w:r w:rsidRPr="008A4F9B">
        <w:rPr>
          <w:spacing w:val="-3"/>
          <w:sz w:val="22"/>
          <w:szCs w:val="22"/>
        </w:rPr>
        <w:tab/>
      </w:r>
      <w:r w:rsidRPr="008A4F9B">
        <w:rPr>
          <w:sz w:val="22"/>
          <w:szCs w:val="22"/>
        </w:rPr>
        <w:t>No es presenta cap observació, i sotmesa a votació es aprovada per unanimitat.</w:t>
      </w:r>
    </w:p>
    <w:p w14:paraId="0900A58B" w14:textId="77777777" w:rsidR="00BE7B66" w:rsidRPr="008A4F9B" w:rsidRDefault="00BE7B66" w:rsidP="00BE7B66">
      <w:pPr>
        <w:tabs>
          <w:tab w:val="left" w:pos="-720"/>
        </w:tabs>
        <w:suppressAutoHyphens/>
        <w:ind w:right="112"/>
        <w:rPr>
          <w:sz w:val="22"/>
          <w:szCs w:val="22"/>
        </w:rPr>
      </w:pPr>
    </w:p>
    <w:p w14:paraId="78DB6FC1" w14:textId="77777777" w:rsidR="00BE7B66" w:rsidRPr="008A4F9B" w:rsidRDefault="00BE7B66" w:rsidP="00BE7B66">
      <w:pPr>
        <w:tabs>
          <w:tab w:val="left" w:pos="-720"/>
        </w:tabs>
        <w:suppressAutoHyphens/>
        <w:ind w:right="112"/>
        <w:rPr>
          <w:sz w:val="22"/>
          <w:szCs w:val="22"/>
        </w:rPr>
      </w:pPr>
    </w:p>
    <w:p w14:paraId="155B2A0A" w14:textId="77777777" w:rsidR="00BE7B66" w:rsidRPr="008A4F9B" w:rsidRDefault="00BE7B66" w:rsidP="00BE7B66">
      <w:pPr>
        <w:tabs>
          <w:tab w:val="left" w:pos="-720"/>
        </w:tabs>
        <w:suppressAutoHyphens/>
        <w:ind w:right="112"/>
        <w:rPr>
          <w:b/>
          <w:bCs/>
          <w:sz w:val="22"/>
          <w:szCs w:val="22"/>
        </w:rPr>
      </w:pPr>
    </w:p>
    <w:p w14:paraId="65687CE6" w14:textId="77777777" w:rsidR="00BE7B66" w:rsidRPr="009040EE" w:rsidRDefault="00BE7B66" w:rsidP="00BE7B66">
      <w:pPr>
        <w:ind w:right="112"/>
        <w:rPr>
          <w:sz w:val="22"/>
          <w:szCs w:val="22"/>
          <w:shd w:val="clear" w:color="auto" w:fill="FFFFFF"/>
        </w:rPr>
      </w:pPr>
      <w:bookmarkStart w:id="0" w:name="_Hlk81491259"/>
      <w:r w:rsidRPr="009040EE">
        <w:rPr>
          <w:b/>
          <w:bCs/>
          <w:sz w:val="22"/>
          <w:szCs w:val="22"/>
        </w:rPr>
        <w:t xml:space="preserve">2.- </w:t>
      </w:r>
      <w:r w:rsidRPr="009040EE">
        <w:rPr>
          <w:b/>
          <w:bCs/>
          <w:color w:val="000000"/>
          <w:sz w:val="22"/>
          <w:szCs w:val="22"/>
          <w:shd w:val="clear" w:color="auto" w:fill="FFFFFF"/>
        </w:rPr>
        <w:t>EXPEDIENT 1052/2021. DECLARACIÓ INSTITUCIONAL EN MOTIU DEL 25 DE NOVEMBRE DE 2021: «PER UNA MALLORCA LLIURE DE VIOLÈNCIES MASCLISTES».</w:t>
      </w:r>
      <w:r w:rsidRPr="009040EE">
        <w:rPr>
          <w:b/>
          <w:bCs/>
          <w:sz w:val="22"/>
          <w:szCs w:val="22"/>
          <w:shd w:val="clear" w:color="auto" w:fill="FFFFFF"/>
        </w:rPr>
        <w:t>-</w:t>
      </w:r>
      <w:r w:rsidRPr="009040EE">
        <w:rPr>
          <w:sz w:val="22"/>
          <w:szCs w:val="22"/>
          <w:shd w:val="clear" w:color="auto" w:fill="FFFFFF"/>
        </w:rPr>
        <w:t xml:space="preserve"> La batlessa, Sra. Maria Ramon Salas, </w:t>
      </w:r>
      <w:proofErr w:type="spellStart"/>
      <w:r w:rsidRPr="009040EE">
        <w:rPr>
          <w:sz w:val="22"/>
          <w:szCs w:val="22"/>
          <w:shd w:val="clear" w:color="auto" w:fill="FFFFFF"/>
        </w:rPr>
        <w:t>dóna</w:t>
      </w:r>
      <w:proofErr w:type="spellEnd"/>
      <w:r w:rsidRPr="009040EE">
        <w:rPr>
          <w:sz w:val="22"/>
          <w:szCs w:val="22"/>
          <w:shd w:val="clear" w:color="auto" w:fill="FFFFFF"/>
        </w:rPr>
        <w:t xml:space="preserve"> lectura a la següent: </w:t>
      </w:r>
    </w:p>
    <w:p w14:paraId="748C7764" w14:textId="77777777" w:rsidR="00BE7B66" w:rsidRPr="009040EE" w:rsidRDefault="00BE7B66" w:rsidP="00BE7B66">
      <w:pPr>
        <w:ind w:right="112"/>
        <w:rPr>
          <w:sz w:val="22"/>
          <w:szCs w:val="22"/>
          <w:shd w:val="clear" w:color="auto" w:fill="FFFFFF"/>
        </w:rPr>
      </w:pPr>
    </w:p>
    <w:p w14:paraId="4BCD307D" w14:textId="77777777" w:rsidR="00BE7B66" w:rsidRDefault="00BE7B66" w:rsidP="00BE7B66">
      <w:pPr>
        <w:pStyle w:val="Textoindependiente"/>
        <w:spacing w:after="0"/>
      </w:pPr>
      <w:r>
        <w:rPr>
          <w:b/>
          <w:color w:val="000000"/>
          <w:sz w:val="22"/>
        </w:rPr>
        <w:lastRenderedPageBreak/>
        <w:t>Declaració institucional en motiu del 25 de novembre de 2021: «Per Mallorca i Esporles lliures de violències masclistes». Seguim reaccionant!</w:t>
      </w:r>
    </w:p>
    <w:p w14:paraId="19C9FA50" w14:textId="77777777" w:rsidR="00BE7B66" w:rsidRDefault="00BE7B66" w:rsidP="00BE7B66">
      <w:pPr>
        <w:pStyle w:val="Textoindependiente"/>
      </w:pPr>
    </w:p>
    <w:p w14:paraId="74948CCD" w14:textId="77777777" w:rsidR="00BE7B66" w:rsidRDefault="00BE7B66" w:rsidP="00BE7B66">
      <w:pPr>
        <w:pStyle w:val="Textoindependiente"/>
        <w:spacing w:after="0"/>
      </w:pPr>
      <w:r>
        <w:rPr>
          <w:color w:val="000000"/>
          <w:sz w:val="22"/>
        </w:rPr>
        <w:t xml:space="preserve">Des de l’any 1999 que l’ONU va declarar el 25 de novembre Dia Internacional per a l’Eliminació de la Violència contra les Dones, el moviment feminista d’arreu del món i moltes institucions ens </w:t>
      </w:r>
      <w:proofErr w:type="spellStart"/>
      <w:r>
        <w:rPr>
          <w:color w:val="000000"/>
          <w:sz w:val="22"/>
        </w:rPr>
        <w:t>feim</w:t>
      </w:r>
      <w:proofErr w:type="spellEnd"/>
      <w:r>
        <w:rPr>
          <w:color w:val="000000"/>
          <w:sz w:val="22"/>
        </w:rPr>
        <w:t xml:space="preserve"> ressò d’aquesta data, alhora que </w:t>
      </w:r>
      <w:proofErr w:type="spellStart"/>
      <w:r>
        <w:rPr>
          <w:color w:val="000000"/>
          <w:sz w:val="22"/>
        </w:rPr>
        <w:t>refermam</w:t>
      </w:r>
      <w:proofErr w:type="spellEnd"/>
      <w:r>
        <w:rPr>
          <w:color w:val="000000"/>
          <w:sz w:val="22"/>
        </w:rPr>
        <w:t xml:space="preserve"> el nostre compromís en la lluita contra la violència envers les dones.</w:t>
      </w:r>
    </w:p>
    <w:p w14:paraId="01EA8817" w14:textId="77777777" w:rsidR="00BE7B66" w:rsidRDefault="00BE7B66" w:rsidP="00BE7B66">
      <w:pPr>
        <w:pStyle w:val="Textoindependiente"/>
      </w:pPr>
    </w:p>
    <w:p w14:paraId="1D739853" w14:textId="77777777" w:rsidR="00BE7B66" w:rsidRDefault="00BE7B66" w:rsidP="00BE7B66">
      <w:pPr>
        <w:pStyle w:val="Textoindependiente"/>
        <w:spacing w:after="0"/>
      </w:pPr>
      <w:r>
        <w:rPr>
          <w:color w:val="000000"/>
          <w:sz w:val="22"/>
        </w:rPr>
        <w:t xml:space="preserve">Cada any, les dades de dones assassinades per violència masclista són esgarrifoses, de la mateixa manera que ho són les dades de dones que denuncien patir violència per part de les seves parelles o </w:t>
      </w:r>
      <w:proofErr w:type="spellStart"/>
      <w:r>
        <w:rPr>
          <w:color w:val="000000"/>
          <w:sz w:val="22"/>
        </w:rPr>
        <w:t>exparelles</w:t>
      </w:r>
      <w:proofErr w:type="spellEnd"/>
      <w:r>
        <w:rPr>
          <w:color w:val="000000"/>
          <w:sz w:val="22"/>
        </w:rPr>
        <w:t>.</w:t>
      </w:r>
    </w:p>
    <w:p w14:paraId="76A763F2" w14:textId="77777777" w:rsidR="00BE7B66" w:rsidRDefault="00BE7B66" w:rsidP="00BE7B66">
      <w:pPr>
        <w:pStyle w:val="Textoindependiente"/>
      </w:pPr>
    </w:p>
    <w:p w14:paraId="0EB229D0" w14:textId="77777777" w:rsidR="00BE7B66" w:rsidRDefault="00BE7B66" w:rsidP="00BE7B66">
      <w:pPr>
        <w:pStyle w:val="Textoindependiente"/>
        <w:spacing w:after="0"/>
      </w:pPr>
      <w:r>
        <w:rPr>
          <w:color w:val="000000"/>
          <w:sz w:val="22"/>
        </w:rPr>
        <w:t>A més de ser cada any la comunitat autònoma amb la taxa de denúncia més elevada, seguim sent la comunitat amb més incidència de violència de gènere.</w:t>
      </w:r>
    </w:p>
    <w:p w14:paraId="63FABD71" w14:textId="77777777" w:rsidR="00BE7B66" w:rsidRDefault="00BE7B66" w:rsidP="00BE7B66">
      <w:pPr>
        <w:pStyle w:val="Textoindependiente"/>
      </w:pPr>
    </w:p>
    <w:p w14:paraId="254290B0" w14:textId="77777777" w:rsidR="00BE7B66" w:rsidRDefault="00BE7B66" w:rsidP="00BE7B66">
      <w:pPr>
        <w:pStyle w:val="Textoindependiente"/>
        <w:spacing w:after="0"/>
      </w:pPr>
      <w:r>
        <w:rPr>
          <w:color w:val="000000"/>
          <w:sz w:val="22"/>
        </w:rPr>
        <w:t xml:space="preserve">A Mallorca, enguany foren assassinats a Sa Pobla el 17 de maig </w:t>
      </w:r>
      <w:proofErr w:type="spellStart"/>
      <w:r>
        <w:rPr>
          <w:color w:val="000000"/>
          <w:sz w:val="22"/>
        </w:rPr>
        <w:t>Warda</w:t>
      </w:r>
      <w:proofErr w:type="spellEnd"/>
      <w:r>
        <w:rPr>
          <w:color w:val="000000"/>
          <w:sz w:val="22"/>
        </w:rPr>
        <w:t xml:space="preserve"> </w:t>
      </w:r>
      <w:proofErr w:type="spellStart"/>
      <w:r>
        <w:rPr>
          <w:color w:val="000000"/>
          <w:sz w:val="22"/>
        </w:rPr>
        <w:t>Ouchene</w:t>
      </w:r>
      <w:proofErr w:type="spellEnd"/>
      <w:r>
        <w:rPr>
          <w:color w:val="000000"/>
          <w:sz w:val="22"/>
        </w:rPr>
        <w:t xml:space="preserve"> i el seu fill Mohamed de 7 anys. Des de l’any 2003, que és quan es va començar el recompte oficial, a Mallorca han estat assassinades 37 dones.</w:t>
      </w:r>
    </w:p>
    <w:p w14:paraId="05B5745A" w14:textId="77777777" w:rsidR="00BE7B66" w:rsidRDefault="00BE7B66" w:rsidP="00BE7B66">
      <w:pPr>
        <w:pStyle w:val="Textoindependiente"/>
      </w:pPr>
    </w:p>
    <w:p w14:paraId="1D3D4DF4" w14:textId="77777777" w:rsidR="00BE7B66" w:rsidRDefault="00BE7B66" w:rsidP="00BE7B66">
      <w:pPr>
        <w:pStyle w:val="Textoindependiente"/>
        <w:spacing w:after="0"/>
      </w:pPr>
      <w:r>
        <w:rPr>
          <w:color w:val="000000"/>
          <w:sz w:val="22"/>
        </w:rPr>
        <w:t>Hem de construir-nos com a municipi cuidador i protector. Ser veïnats i veïnades atents a les necessitats de les dones del nostre poble és un compromís ineludible. Cal construir pobles feministes, perquè la millor prevenció és la igualtat.</w:t>
      </w:r>
    </w:p>
    <w:p w14:paraId="53E45864" w14:textId="77777777" w:rsidR="00BE7B66" w:rsidRDefault="00BE7B66" w:rsidP="00BE7B66">
      <w:pPr>
        <w:pStyle w:val="Textoindependiente"/>
      </w:pPr>
    </w:p>
    <w:p w14:paraId="7A1FCA7E" w14:textId="77777777" w:rsidR="00BE7B66" w:rsidRDefault="00BE7B66" w:rsidP="00BE7B66">
      <w:pPr>
        <w:pStyle w:val="Textoindependiente"/>
        <w:spacing w:after="0"/>
      </w:pPr>
      <w:r>
        <w:rPr>
          <w:color w:val="000000"/>
          <w:sz w:val="22"/>
        </w:rPr>
        <w:t xml:space="preserve">Recordem que segons la </w:t>
      </w:r>
      <w:proofErr w:type="spellStart"/>
      <w:r>
        <w:rPr>
          <w:color w:val="000000"/>
          <w:sz w:val="22"/>
        </w:rPr>
        <w:t>macroenquesta</w:t>
      </w:r>
      <w:proofErr w:type="spellEnd"/>
      <w:r>
        <w:rPr>
          <w:color w:val="000000"/>
          <w:sz w:val="22"/>
        </w:rPr>
        <w:t xml:space="preserve"> la meitat de les dones majors de 16 anys, 11.688.41, de l’Estat espanyol ha patit algun tipus de violència masclista, quasi una tercera part de les dones majors de 16 anys han patit violència física per part d’un home. Fer front al masclisme que considera que pot disposar i agredir el cos de les dones, és una tasca ineludible que tothom té en una societat democràtica.</w:t>
      </w:r>
    </w:p>
    <w:p w14:paraId="30A83FA2" w14:textId="77777777" w:rsidR="00BE7B66" w:rsidRDefault="00BE7B66" w:rsidP="00BE7B66">
      <w:pPr>
        <w:pStyle w:val="Textoindependiente"/>
      </w:pPr>
    </w:p>
    <w:p w14:paraId="419DE711" w14:textId="77777777" w:rsidR="00BE7B66" w:rsidRDefault="00BE7B66" w:rsidP="00BE7B66">
      <w:pPr>
        <w:pStyle w:val="Textoindependiente"/>
        <w:spacing w:after="0"/>
      </w:pPr>
      <w:r>
        <w:rPr>
          <w:color w:val="000000"/>
          <w:sz w:val="22"/>
        </w:rPr>
        <w:t>Prop del 7% de dones han patit violència sexual i, d’aquestes, més d’un 90 % no la  denuncia: per por, per vergonya, perquè massa sovint encara es jutgen les víctimes; perquè massa sovint la pregunta és com anava vestida i es carrega la responsabilitat sobre ella i no sobre l’agressor.</w:t>
      </w:r>
    </w:p>
    <w:p w14:paraId="61B66060" w14:textId="77777777" w:rsidR="00BE7B66" w:rsidRDefault="00BE7B66" w:rsidP="00BE7B66">
      <w:pPr>
        <w:pStyle w:val="Textoindependiente"/>
      </w:pPr>
    </w:p>
    <w:p w14:paraId="2C9C1D9D" w14:textId="77777777" w:rsidR="00BE7B66" w:rsidRDefault="00BE7B66" w:rsidP="00BE7B66">
      <w:pPr>
        <w:pStyle w:val="Textoindependiente"/>
        <w:spacing w:after="0"/>
      </w:pPr>
      <w:r>
        <w:rPr>
          <w:color w:val="000000"/>
          <w:sz w:val="22"/>
        </w:rPr>
        <w:t>Una de cada tres dones a Espanya han patit violència física, sexual o psicològica dins una relació de parella. Un 90 % de les dones que han patit violència tenia fills i filles, víctimes d’aquesta violència. També n’hem de tenir cura. Els infants del nostre pobles han de créixer en entorns segurs.</w:t>
      </w:r>
    </w:p>
    <w:p w14:paraId="7C28E899" w14:textId="77777777" w:rsidR="00BE7B66" w:rsidRDefault="00BE7B66" w:rsidP="00BE7B66">
      <w:pPr>
        <w:pStyle w:val="Textoindependiente"/>
      </w:pPr>
    </w:p>
    <w:p w14:paraId="48702A3F" w14:textId="77777777" w:rsidR="00BE7B66" w:rsidRDefault="00BE7B66" w:rsidP="00BE7B66">
      <w:pPr>
        <w:pStyle w:val="Textoindependiente"/>
        <w:spacing w:after="0"/>
      </w:pPr>
      <w:r>
        <w:rPr>
          <w:color w:val="000000"/>
          <w:sz w:val="22"/>
        </w:rPr>
        <w:t>Això sense entrar en altres violències que pateixen les dones pel fet de ser-ho: violència sexual, violència mediàtica, violència a través de les xarxes social, mutilació genital femenina, matrimonis forçats, explotació sexual etc.</w:t>
      </w:r>
    </w:p>
    <w:p w14:paraId="121185B0" w14:textId="77777777" w:rsidR="00BE7B66" w:rsidRDefault="00BE7B66" w:rsidP="00BE7B66">
      <w:pPr>
        <w:pStyle w:val="Textoindependiente"/>
      </w:pPr>
    </w:p>
    <w:p w14:paraId="45425966" w14:textId="77777777" w:rsidR="00BE7B66" w:rsidRDefault="00BE7B66" w:rsidP="00BE7B66">
      <w:pPr>
        <w:pStyle w:val="Textoindependiente"/>
        <w:spacing w:after="0"/>
      </w:pPr>
      <w:r>
        <w:rPr>
          <w:color w:val="000000"/>
          <w:sz w:val="22"/>
        </w:rPr>
        <w:t xml:space="preserve">Cada any, el 25 de Novembre </w:t>
      </w:r>
      <w:proofErr w:type="spellStart"/>
      <w:r>
        <w:rPr>
          <w:color w:val="000000"/>
          <w:sz w:val="22"/>
        </w:rPr>
        <w:t>tornam</w:t>
      </w:r>
      <w:proofErr w:type="spellEnd"/>
      <w:r>
        <w:rPr>
          <w:color w:val="000000"/>
          <w:sz w:val="22"/>
        </w:rPr>
        <w:t xml:space="preserve"> a ser convocades per denunciar les violències contra les dones i per refermar el nostre compromís en fer-hi front posant-hi tots els mitjans necessaris per esdevenir una societat un poble en el que dones i homes hi puguin viure en igualtat.</w:t>
      </w:r>
    </w:p>
    <w:p w14:paraId="1D6C7B31" w14:textId="77777777" w:rsidR="00BE7B66" w:rsidRDefault="00BE7B66" w:rsidP="00BE7B66">
      <w:pPr>
        <w:pStyle w:val="Textoindependiente"/>
      </w:pPr>
    </w:p>
    <w:p w14:paraId="65BED82C" w14:textId="77777777" w:rsidR="00BE7B66" w:rsidRDefault="00BE7B66" w:rsidP="00BE7B66">
      <w:pPr>
        <w:pStyle w:val="Textoindependiente"/>
        <w:spacing w:after="0"/>
      </w:pPr>
      <w:r>
        <w:rPr>
          <w:color w:val="000000"/>
          <w:sz w:val="22"/>
        </w:rPr>
        <w:lastRenderedPageBreak/>
        <w:t>Tenim una responsabilitat, com a societat, amb cada una de les dones que ha patit i pateix violència, per això ens cal reaccionar, seguir treballant i refermant els nostres compromisos:</w:t>
      </w:r>
    </w:p>
    <w:p w14:paraId="6577F3DD" w14:textId="77777777" w:rsidR="00BE7B66" w:rsidRDefault="00BE7B66" w:rsidP="00BE7B66">
      <w:pPr>
        <w:pStyle w:val="Textoindependiente"/>
      </w:pPr>
    </w:p>
    <w:p w14:paraId="45D343FF" w14:textId="77777777" w:rsidR="00BE7B66" w:rsidRDefault="00BE7B66" w:rsidP="00BE7B66">
      <w:pPr>
        <w:pStyle w:val="Textoindependiente"/>
        <w:spacing w:after="0"/>
      </w:pPr>
      <w:r>
        <w:rPr>
          <w:color w:val="000000"/>
          <w:sz w:val="22"/>
        </w:rPr>
        <w:t xml:space="preserve">1.- Ens comprometem a posar fi a les violències contra les dones, </w:t>
      </w:r>
      <w:proofErr w:type="spellStart"/>
      <w:r>
        <w:rPr>
          <w:color w:val="000000"/>
          <w:sz w:val="22"/>
        </w:rPr>
        <w:t>eradicant</w:t>
      </w:r>
      <w:proofErr w:type="spellEnd"/>
      <w:r>
        <w:rPr>
          <w:color w:val="000000"/>
          <w:sz w:val="22"/>
        </w:rPr>
        <w:t xml:space="preserve"> les actituds masclistes.</w:t>
      </w:r>
    </w:p>
    <w:p w14:paraId="54E457E4" w14:textId="77777777" w:rsidR="00BE7B66" w:rsidRDefault="00BE7B66" w:rsidP="00BE7B66">
      <w:pPr>
        <w:pStyle w:val="Textoindependiente"/>
      </w:pPr>
    </w:p>
    <w:p w14:paraId="570C9FE4" w14:textId="77777777" w:rsidR="00BE7B66" w:rsidRDefault="00BE7B66" w:rsidP="00BE7B66">
      <w:pPr>
        <w:pStyle w:val="Textoindependiente"/>
        <w:spacing w:after="0"/>
      </w:pPr>
      <w:r>
        <w:rPr>
          <w:color w:val="000000"/>
          <w:sz w:val="22"/>
        </w:rPr>
        <w:t>2.- Ens comprometem a revisar i implementar els plans d’igualtat compromesos, perquè sabem que la igualtat és l’antídot de les violències.</w:t>
      </w:r>
    </w:p>
    <w:p w14:paraId="1A5ED468" w14:textId="77777777" w:rsidR="00BE7B66" w:rsidRDefault="00BE7B66" w:rsidP="00BE7B66">
      <w:pPr>
        <w:pStyle w:val="Textoindependiente"/>
      </w:pPr>
    </w:p>
    <w:p w14:paraId="430766CF" w14:textId="77777777" w:rsidR="00BE7B66" w:rsidRDefault="00BE7B66" w:rsidP="00BE7B66">
      <w:pPr>
        <w:pStyle w:val="Textoindependiente"/>
        <w:spacing w:after="0"/>
      </w:pPr>
      <w:r>
        <w:rPr>
          <w:color w:val="000000"/>
          <w:sz w:val="22"/>
        </w:rPr>
        <w:t>3.- Ens comprometem a revisar i millorar si cal els serveis de violència masclista.</w:t>
      </w:r>
    </w:p>
    <w:p w14:paraId="0DFFE28D" w14:textId="77777777" w:rsidR="00BE7B66" w:rsidRDefault="00BE7B66" w:rsidP="00BE7B66">
      <w:pPr>
        <w:pStyle w:val="Textoindependiente"/>
      </w:pPr>
    </w:p>
    <w:p w14:paraId="2CA2FC69" w14:textId="77777777" w:rsidR="00BE7B66" w:rsidRDefault="00BE7B66" w:rsidP="00BE7B66">
      <w:pPr>
        <w:pStyle w:val="Textoindependiente"/>
        <w:spacing w:after="0"/>
      </w:pPr>
      <w:r>
        <w:rPr>
          <w:color w:val="000000"/>
          <w:sz w:val="22"/>
        </w:rPr>
        <w:t xml:space="preserve">4.- Ens comprometem a treballar en xarxa, col·laborant amb totes les institucions i crear sinèrgies per </w:t>
      </w:r>
      <w:proofErr w:type="spellStart"/>
      <w:r>
        <w:rPr>
          <w:color w:val="000000"/>
          <w:sz w:val="22"/>
        </w:rPr>
        <w:t>eradicar</w:t>
      </w:r>
      <w:proofErr w:type="spellEnd"/>
      <w:r>
        <w:rPr>
          <w:color w:val="000000"/>
          <w:sz w:val="22"/>
        </w:rPr>
        <w:t xml:space="preserve"> les violències masclistes.</w:t>
      </w:r>
    </w:p>
    <w:p w14:paraId="03BA2309" w14:textId="77777777" w:rsidR="00BE7B66" w:rsidRDefault="00BE7B66" w:rsidP="00BE7B66">
      <w:pPr>
        <w:pStyle w:val="Textoindependiente"/>
      </w:pPr>
    </w:p>
    <w:p w14:paraId="16DED069" w14:textId="77777777" w:rsidR="00BE7B66" w:rsidRDefault="00BE7B66" w:rsidP="00BE7B66">
      <w:pPr>
        <w:pStyle w:val="Textoindependiente"/>
        <w:spacing w:after="0"/>
      </w:pPr>
      <w:r>
        <w:rPr>
          <w:color w:val="000000"/>
          <w:sz w:val="22"/>
        </w:rPr>
        <w:t>5. Ens comprometem a donar suport a les associacions i col·lectius de dones i col·lectius feministes del nostre entorn, per fer front a les violències masclistes.</w:t>
      </w:r>
    </w:p>
    <w:p w14:paraId="7CEE1233" w14:textId="77777777" w:rsidR="00BE7B66" w:rsidRDefault="00BE7B66" w:rsidP="00BE7B66">
      <w:pPr>
        <w:pStyle w:val="Textoindependiente"/>
      </w:pPr>
    </w:p>
    <w:p w14:paraId="543D285C" w14:textId="77777777" w:rsidR="00BE7B66" w:rsidRDefault="00BE7B66" w:rsidP="00BE7B66">
      <w:pPr>
        <w:pStyle w:val="Textoindependiente"/>
        <w:spacing w:after="0"/>
      </w:pPr>
      <w:r>
        <w:rPr>
          <w:color w:val="000000"/>
          <w:sz w:val="22"/>
        </w:rPr>
        <w:t>6. Ens comprometem a interpel·lar els homes del nostre voltant, perquè esdevinguin còmplices en la lluita contra les violències masclistes.</w:t>
      </w:r>
    </w:p>
    <w:p w14:paraId="494238BF" w14:textId="77777777" w:rsidR="00BE7B66" w:rsidRDefault="00BE7B66" w:rsidP="00BE7B66">
      <w:pPr>
        <w:pStyle w:val="Textoindependiente"/>
      </w:pPr>
    </w:p>
    <w:p w14:paraId="0C87E3BD" w14:textId="77777777" w:rsidR="00BE7B66" w:rsidRDefault="00BE7B66" w:rsidP="00BE7B66">
      <w:pPr>
        <w:pStyle w:val="Textoindependiente"/>
        <w:spacing w:after="0"/>
      </w:pPr>
      <w:r>
        <w:rPr>
          <w:color w:val="000000"/>
          <w:sz w:val="22"/>
        </w:rPr>
        <w:t>7. Ens comprometem a construir des de tots els àmbits un poble i una Mallorca feminista i lliure de violències masclistes.</w:t>
      </w:r>
    </w:p>
    <w:p w14:paraId="54386FCC" w14:textId="77777777" w:rsidR="00BE7B66" w:rsidRPr="008A4F9B" w:rsidRDefault="00BE7B66" w:rsidP="00BE7B66">
      <w:pPr>
        <w:ind w:right="112"/>
        <w:rPr>
          <w:sz w:val="22"/>
          <w:szCs w:val="22"/>
          <w:highlight w:val="yellow"/>
          <w:shd w:val="clear" w:color="auto" w:fill="FFFFFF"/>
        </w:rPr>
      </w:pPr>
    </w:p>
    <w:p w14:paraId="1425D069" w14:textId="77777777" w:rsidR="00BE7B66" w:rsidRPr="008A4F9B" w:rsidRDefault="00BE7B66" w:rsidP="00BE7B66">
      <w:pPr>
        <w:ind w:right="112"/>
        <w:rPr>
          <w:sz w:val="22"/>
          <w:szCs w:val="22"/>
          <w:highlight w:val="yellow"/>
          <w:shd w:val="clear" w:color="auto" w:fill="FFFFFF"/>
        </w:rPr>
      </w:pPr>
    </w:p>
    <w:p w14:paraId="09B903D2" w14:textId="77777777" w:rsidR="00BE7B66" w:rsidRPr="008A4F9B" w:rsidRDefault="00BE7B66" w:rsidP="00BE7B66">
      <w:pPr>
        <w:ind w:right="112" w:firstLine="708"/>
        <w:rPr>
          <w:sz w:val="22"/>
          <w:szCs w:val="22"/>
          <w:shd w:val="clear" w:color="auto" w:fill="FFFFFF"/>
        </w:rPr>
      </w:pPr>
      <w:r w:rsidRPr="000C5A28">
        <w:rPr>
          <w:sz w:val="22"/>
          <w:szCs w:val="22"/>
          <w:shd w:val="clear" w:color="auto" w:fill="FFFFFF"/>
        </w:rPr>
        <w:t>Sotmesa a votació la proposta fou aprovada per unanimitat dels assistents.</w:t>
      </w:r>
      <w:r w:rsidRPr="008A4F9B">
        <w:rPr>
          <w:sz w:val="22"/>
          <w:szCs w:val="22"/>
          <w:shd w:val="clear" w:color="auto" w:fill="FFFFFF"/>
        </w:rPr>
        <w:t xml:space="preserve"> </w:t>
      </w:r>
    </w:p>
    <w:p w14:paraId="19D44132" w14:textId="77777777" w:rsidR="00BE7B66" w:rsidRPr="008A4F9B" w:rsidRDefault="00BE7B66" w:rsidP="00BE7B66">
      <w:pPr>
        <w:ind w:right="112" w:firstLine="708"/>
        <w:rPr>
          <w:sz w:val="22"/>
          <w:szCs w:val="22"/>
          <w:shd w:val="clear" w:color="auto" w:fill="FFFFFF"/>
        </w:rPr>
      </w:pPr>
    </w:p>
    <w:p w14:paraId="7ED5CD96" w14:textId="77777777" w:rsidR="00BE7B66" w:rsidRPr="008A4F9B" w:rsidRDefault="00BE7B66" w:rsidP="00BE7B66">
      <w:pPr>
        <w:ind w:right="112" w:firstLine="708"/>
        <w:rPr>
          <w:sz w:val="22"/>
          <w:szCs w:val="22"/>
          <w:shd w:val="clear" w:color="auto" w:fill="FFFFFF"/>
        </w:rPr>
      </w:pPr>
    </w:p>
    <w:p w14:paraId="6B3CFD0F" w14:textId="77777777" w:rsidR="00BE7B66" w:rsidRPr="008A4F9B" w:rsidRDefault="00BE7B66" w:rsidP="00BE7B66">
      <w:pPr>
        <w:ind w:right="112" w:firstLine="708"/>
        <w:rPr>
          <w:sz w:val="22"/>
          <w:szCs w:val="22"/>
          <w:shd w:val="clear" w:color="auto" w:fill="FFFFFF"/>
        </w:rPr>
      </w:pPr>
    </w:p>
    <w:p w14:paraId="1DC5152C" w14:textId="77777777" w:rsidR="00BE7B66" w:rsidRPr="008A4F9B" w:rsidRDefault="00BE7B66" w:rsidP="00BE7B66">
      <w:pPr>
        <w:ind w:right="112"/>
        <w:rPr>
          <w:sz w:val="22"/>
          <w:szCs w:val="22"/>
          <w:shd w:val="clear" w:color="auto" w:fill="FFFFFF"/>
        </w:rPr>
      </w:pPr>
      <w:r w:rsidRPr="008A4F9B">
        <w:rPr>
          <w:b/>
          <w:bCs/>
          <w:sz w:val="22"/>
          <w:szCs w:val="22"/>
          <w:shd w:val="clear" w:color="auto" w:fill="FFFFFF"/>
        </w:rPr>
        <w:t xml:space="preserve">3.- </w:t>
      </w:r>
      <w:r w:rsidRPr="008A4F9B">
        <w:rPr>
          <w:b/>
          <w:bCs/>
          <w:color w:val="000000"/>
          <w:sz w:val="22"/>
          <w:szCs w:val="22"/>
          <w:shd w:val="clear" w:color="auto" w:fill="FFFFFF"/>
        </w:rPr>
        <w:t xml:space="preserve">EXPEDIENT 1053/2021. APROVAR MODIFICACIÓ ORDENANÇA TAXA DE FEMS.- </w:t>
      </w:r>
      <w:r w:rsidRPr="008A4F9B">
        <w:rPr>
          <w:sz w:val="22"/>
          <w:szCs w:val="22"/>
          <w:shd w:val="clear" w:color="auto" w:fill="FFFFFF"/>
        </w:rPr>
        <w:t xml:space="preserve">La batlessa, Sra. Maria Ramon Salas, </w:t>
      </w:r>
      <w:proofErr w:type="spellStart"/>
      <w:r w:rsidRPr="008A4F9B">
        <w:rPr>
          <w:sz w:val="22"/>
          <w:szCs w:val="22"/>
          <w:shd w:val="clear" w:color="auto" w:fill="FFFFFF"/>
        </w:rPr>
        <w:t>dóna</w:t>
      </w:r>
      <w:proofErr w:type="spellEnd"/>
      <w:r w:rsidRPr="008A4F9B">
        <w:rPr>
          <w:sz w:val="22"/>
          <w:szCs w:val="22"/>
          <w:shd w:val="clear" w:color="auto" w:fill="FFFFFF"/>
        </w:rPr>
        <w:t xml:space="preserve"> lectura a la següent: </w:t>
      </w:r>
    </w:p>
    <w:p w14:paraId="2CCA020A" w14:textId="77777777" w:rsidR="00BE7B66" w:rsidRPr="008A4F9B" w:rsidRDefault="00BE7B66" w:rsidP="00BE7B66">
      <w:pPr>
        <w:ind w:right="112"/>
        <w:rPr>
          <w:sz w:val="22"/>
          <w:szCs w:val="22"/>
          <w:shd w:val="clear" w:color="auto" w:fill="FFFFFF"/>
        </w:rPr>
      </w:pPr>
    </w:p>
    <w:p w14:paraId="5CBD174B" w14:textId="77777777" w:rsidR="00BE7B66" w:rsidRPr="008A4F9B" w:rsidRDefault="00BE7B66" w:rsidP="00BE7B66">
      <w:pPr>
        <w:pStyle w:val="Textoindependiente"/>
        <w:jc w:val="center"/>
        <w:rPr>
          <w:sz w:val="22"/>
          <w:szCs w:val="22"/>
        </w:rPr>
      </w:pPr>
      <w:r w:rsidRPr="008A4F9B">
        <w:rPr>
          <w:b/>
          <w:sz w:val="22"/>
          <w:szCs w:val="22"/>
        </w:rPr>
        <w:t>PROPOSTA DE BATLIA</w:t>
      </w:r>
    </w:p>
    <w:p w14:paraId="5D337408" w14:textId="77777777" w:rsidR="00BE7B66" w:rsidRPr="008A4F9B" w:rsidRDefault="00BE7B66" w:rsidP="00BE7B66">
      <w:pPr>
        <w:pStyle w:val="Textoindependiente"/>
        <w:rPr>
          <w:color w:val="000000"/>
          <w:sz w:val="22"/>
          <w:szCs w:val="22"/>
        </w:rPr>
      </w:pPr>
      <w:r w:rsidRPr="008A4F9B">
        <w:rPr>
          <w:sz w:val="22"/>
          <w:szCs w:val="22"/>
        </w:rPr>
        <w:t xml:space="preserve">Detectat error en la redacció de l’article 6.3 de l'Ordenança fiscal reguladora de la taxa </w:t>
      </w:r>
      <w:r w:rsidRPr="008A4F9B">
        <w:rPr>
          <w:color w:val="000000"/>
          <w:sz w:val="22"/>
          <w:szCs w:val="22"/>
        </w:rPr>
        <w:t>de Recollida, Transport i Tractament de residus que dona lloc a confusió als propietaris d’habitatges ETV perquè el text de l’ordenança diu que el servei es porta a porta quan a rústic no és possible.</w:t>
      </w:r>
    </w:p>
    <w:p w14:paraId="19F7444E" w14:textId="77777777" w:rsidR="00BE7B66" w:rsidRPr="008A4F9B" w:rsidRDefault="00BE7B66" w:rsidP="00BE7B66">
      <w:pPr>
        <w:pStyle w:val="western"/>
        <w:jc w:val="both"/>
        <w:rPr>
          <w:rFonts w:ascii="Arial" w:hAnsi="Arial" w:cs="Arial"/>
          <w:sz w:val="22"/>
          <w:szCs w:val="22"/>
          <w:lang w:val="ca-ES"/>
        </w:rPr>
      </w:pPr>
      <w:r w:rsidRPr="008A4F9B">
        <w:rPr>
          <w:rFonts w:ascii="Arial" w:hAnsi="Arial" w:cs="Arial"/>
          <w:sz w:val="22"/>
          <w:szCs w:val="22"/>
          <w:lang w:val="ca-ES"/>
        </w:rPr>
        <w:t>A l’article 6.2 eliminar al concepte habitatges en sòl rústic o altres edificacions en sòl rústic el text que diu “porta a porta” atès que a sòl rústic hi ha pocs llocs on es faci una recollida porta a porta i per tant aquesta definició dona lloc a confusió</w:t>
      </w:r>
    </w:p>
    <w:p w14:paraId="3E041F4E" w14:textId="77777777" w:rsidR="00BE7B66" w:rsidRPr="008A4F9B" w:rsidRDefault="00BE7B66" w:rsidP="00BE7B66">
      <w:pPr>
        <w:pStyle w:val="Textoindependiente"/>
        <w:rPr>
          <w:sz w:val="22"/>
          <w:szCs w:val="22"/>
        </w:rPr>
      </w:pPr>
    </w:p>
    <w:p w14:paraId="3F31CB4D" w14:textId="77777777" w:rsidR="00BE7B66" w:rsidRPr="008A4F9B" w:rsidRDefault="00BE7B66" w:rsidP="00BE7B66">
      <w:pPr>
        <w:pStyle w:val="Textoindependiente"/>
        <w:rPr>
          <w:sz w:val="22"/>
          <w:szCs w:val="22"/>
        </w:rPr>
      </w:pPr>
      <w:r w:rsidRPr="008A4F9B">
        <w:rPr>
          <w:sz w:val="22"/>
          <w:szCs w:val="22"/>
        </w:rPr>
        <w:t xml:space="preserve">Considerant que, de conformitat amb la Provisió d'Alcaldia de data 11 / de novembre / 2021, va ser emès informe per Secretaria referent al procediment a seguir i a la Legislació aplicable per la  modificació de l'Ordenança fiscal reguladora de la taxa </w:t>
      </w:r>
      <w:r w:rsidRPr="008A4F9B">
        <w:rPr>
          <w:color w:val="000000"/>
          <w:sz w:val="22"/>
          <w:szCs w:val="22"/>
        </w:rPr>
        <w:t>de Recollida, Transport i Tractament de residus.</w:t>
      </w:r>
    </w:p>
    <w:p w14:paraId="74512C40" w14:textId="77777777" w:rsidR="00BE7B66" w:rsidRPr="008A4F9B" w:rsidRDefault="00BE7B66" w:rsidP="00BE7B66">
      <w:pPr>
        <w:pStyle w:val="Textoindependiente"/>
        <w:rPr>
          <w:sz w:val="22"/>
          <w:szCs w:val="22"/>
        </w:rPr>
      </w:pPr>
      <w:r w:rsidRPr="008A4F9B">
        <w:rPr>
          <w:sz w:val="22"/>
          <w:szCs w:val="22"/>
        </w:rPr>
        <w:t> </w:t>
      </w:r>
    </w:p>
    <w:p w14:paraId="691B86F0" w14:textId="77777777" w:rsidR="00BE7B66" w:rsidRPr="008A4F9B" w:rsidRDefault="00BE7B66" w:rsidP="00BE7B66">
      <w:pPr>
        <w:pStyle w:val="Textoindependiente"/>
        <w:rPr>
          <w:sz w:val="22"/>
          <w:szCs w:val="22"/>
        </w:rPr>
      </w:pPr>
      <w:r w:rsidRPr="008A4F9B">
        <w:rPr>
          <w:sz w:val="22"/>
          <w:szCs w:val="22"/>
        </w:rPr>
        <w:lastRenderedPageBreak/>
        <w:t xml:space="preserve">Per tot això </w:t>
      </w:r>
      <w:proofErr w:type="spellStart"/>
      <w:r w:rsidRPr="008A4F9B">
        <w:rPr>
          <w:sz w:val="22"/>
          <w:szCs w:val="22"/>
        </w:rPr>
        <w:t>propòs</w:t>
      </w:r>
      <w:proofErr w:type="spellEnd"/>
    </w:p>
    <w:p w14:paraId="60149069" w14:textId="77777777" w:rsidR="00BE7B66" w:rsidRPr="008A4F9B" w:rsidRDefault="00BE7B66" w:rsidP="00BE7B66">
      <w:pPr>
        <w:pStyle w:val="Textoindependiente"/>
        <w:jc w:val="center"/>
        <w:rPr>
          <w:sz w:val="22"/>
          <w:szCs w:val="22"/>
        </w:rPr>
      </w:pPr>
      <w:r w:rsidRPr="008A4F9B">
        <w:rPr>
          <w:b/>
          <w:sz w:val="22"/>
          <w:szCs w:val="22"/>
        </w:rPr>
        <w:t>ACORD</w:t>
      </w:r>
    </w:p>
    <w:p w14:paraId="0FF4E337" w14:textId="77777777" w:rsidR="00BE7B66" w:rsidRPr="008A4F9B" w:rsidRDefault="00BE7B66" w:rsidP="00BE7B66">
      <w:pPr>
        <w:pStyle w:val="Textoindependiente"/>
        <w:rPr>
          <w:sz w:val="22"/>
          <w:szCs w:val="22"/>
        </w:rPr>
      </w:pPr>
      <w:r w:rsidRPr="008A4F9B">
        <w:rPr>
          <w:sz w:val="22"/>
          <w:szCs w:val="22"/>
        </w:rPr>
        <w:t> </w:t>
      </w:r>
    </w:p>
    <w:p w14:paraId="40BD6B01" w14:textId="77777777" w:rsidR="00BE7B66" w:rsidRPr="008A4F9B" w:rsidRDefault="00BE7B66" w:rsidP="00BE7B66">
      <w:pPr>
        <w:pStyle w:val="Textoindependiente"/>
        <w:rPr>
          <w:sz w:val="22"/>
          <w:szCs w:val="22"/>
        </w:rPr>
      </w:pPr>
      <w:r w:rsidRPr="008A4F9B">
        <w:rPr>
          <w:b/>
          <w:sz w:val="22"/>
          <w:szCs w:val="22"/>
        </w:rPr>
        <w:t>PRIMER.</w:t>
      </w:r>
      <w:r w:rsidRPr="008A4F9B">
        <w:rPr>
          <w:sz w:val="22"/>
          <w:szCs w:val="22"/>
        </w:rPr>
        <w:t xml:space="preserve"> Aprovar provisionalment la </w:t>
      </w:r>
      <w:r w:rsidRPr="008A4F9B">
        <w:rPr>
          <w:i/>
          <w:sz w:val="22"/>
          <w:szCs w:val="22"/>
        </w:rPr>
        <w:t xml:space="preserve"> modificació de l'Ordenança fiscal reguladora de la taxa </w:t>
      </w:r>
      <w:r w:rsidRPr="008A4F9B">
        <w:rPr>
          <w:color w:val="000000"/>
          <w:sz w:val="22"/>
          <w:szCs w:val="22"/>
        </w:rPr>
        <w:t xml:space="preserve">de Recollida, Transport i Tractament de residus i </w:t>
      </w:r>
    </w:p>
    <w:p w14:paraId="3DBEDDC7" w14:textId="77777777" w:rsidR="00BE7B66" w:rsidRPr="008A4F9B" w:rsidRDefault="00BE7B66" w:rsidP="00BE7B66">
      <w:pPr>
        <w:pStyle w:val="Textoindependiente"/>
        <w:rPr>
          <w:sz w:val="22"/>
          <w:szCs w:val="22"/>
        </w:rPr>
      </w:pPr>
    </w:p>
    <w:p w14:paraId="5E4F0205" w14:textId="77777777" w:rsidR="00BE7B66" w:rsidRPr="008A4F9B" w:rsidRDefault="00BE7B66" w:rsidP="00BE7B66">
      <w:pPr>
        <w:pStyle w:val="Textoindependiente"/>
        <w:rPr>
          <w:sz w:val="22"/>
          <w:szCs w:val="22"/>
        </w:rPr>
      </w:pPr>
      <w:r w:rsidRPr="008A4F9B">
        <w:rPr>
          <w:color w:val="000000"/>
          <w:sz w:val="22"/>
          <w:szCs w:val="22"/>
          <w:shd w:val="clear" w:color="auto" w:fill="B2B2B2"/>
        </w:rPr>
        <w:t>on diu:</w:t>
      </w:r>
    </w:p>
    <w:p w14:paraId="180D54C8" w14:textId="77777777" w:rsidR="00BE7B66" w:rsidRPr="008A4F9B" w:rsidRDefault="00BE7B66" w:rsidP="00BE7B66">
      <w:pPr>
        <w:pStyle w:val="Textoindependiente"/>
        <w:rPr>
          <w:sz w:val="22"/>
          <w:szCs w:val="22"/>
        </w:rPr>
      </w:pPr>
      <w:r w:rsidRPr="008A4F9B">
        <w:rPr>
          <w:color w:val="000000"/>
          <w:sz w:val="22"/>
          <w:szCs w:val="22"/>
        </w:rPr>
        <w:t>Art.6.3)….</w:t>
      </w:r>
    </w:p>
    <w:p w14:paraId="527A43C3" w14:textId="77777777" w:rsidR="00BE7B66" w:rsidRPr="008A4F9B" w:rsidRDefault="00BE7B66" w:rsidP="00BE7B66">
      <w:pPr>
        <w:pStyle w:val="Textoindependiente"/>
        <w:rPr>
          <w:sz w:val="22"/>
          <w:szCs w:val="22"/>
        </w:rPr>
      </w:pPr>
      <w:r w:rsidRPr="008A4F9B">
        <w:rPr>
          <w:color w:val="000000"/>
          <w:sz w:val="22"/>
          <w:szCs w:val="22"/>
        </w:rPr>
        <w:t>3) . En</w:t>
      </w:r>
      <w:r w:rsidRPr="008A4F9B">
        <w:rPr>
          <w:color w:val="000000"/>
          <w:spacing w:val="-1"/>
          <w:sz w:val="22"/>
          <w:szCs w:val="22"/>
        </w:rPr>
        <w:t xml:space="preserve"> </w:t>
      </w:r>
      <w:r w:rsidRPr="008A4F9B">
        <w:rPr>
          <w:color w:val="000000"/>
          <w:sz w:val="22"/>
          <w:szCs w:val="22"/>
        </w:rPr>
        <w:t>els casos de</w:t>
      </w:r>
      <w:r w:rsidRPr="008A4F9B">
        <w:rPr>
          <w:color w:val="000000"/>
          <w:spacing w:val="1"/>
          <w:sz w:val="22"/>
          <w:szCs w:val="22"/>
        </w:rPr>
        <w:t xml:space="preserve"> </w:t>
      </w:r>
      <w:r w:rsidRPr="008A4F9B">
        <w:rPr>
          <w:color w:val="000000"/>
          <w:sz w:val="22"/>
          <w:szCs w:val="22"/>
        </w:rPr>
        <w:t>locals,</w:t>
      </w:r>
      <w:r w:rsidRPr="008A4F9B">
        <w:rPr>
          <w:color w:val="000000"/>
          <w:spacing w:val="-1"/>
          <w:sz w:val="22"/>
          <w:szCs w:val="22"/>
        </w:rPr>
        <w:t xml:space="preserve"> </w:t>
      </w:r>
      <w:r w:rsidRPr="008A4F9B">
        <w:rPr>
          <w:color w:val="000000"/>
          <w:sz w:val="22"/>
          <w:szCs w:val="22"/>
        </w:rPr>
        <w:t>establiments o</w:t>
      </w:r>
      <w:r w:rsidRPr="008A4F9B">
        <w:rPr>
          <w:color w:val="000000"/>
          <w:spacing w:val="1"/>
          <w:sz w:val="22"/>
          <w:szCs w:val="22"/>
        </w:rPr>
        <w:t xml:space="preserve"> </w:t>
      </w:r>
      <w:r w:rsidRPr="008A4F9B">
        <w:rPr>
          <w:color w:val="000000"/>
          <w:sz w:val="22"/>
          <w:szCs w:val="22"/>
        </w:rPr>
        <w:t>terrenys:</w:t>
      </w:r>
    </w:p>
    <w:p w14:paraId="37867824" w14:textId="77777777" w:rsidR="00BE7B66" w:rsidRPr="008A4F9B" w:rsidRDefault="00BE7B66" w:rsidP="00BE7B66">
      <w:pPr>
        <w:pStyle w:val="Textoindependiente"/>
        <w:tabs>
          <w:tab w:val="left" w:pos="718"/>
        </w:tabs>
        <w:spacing w:before="8" w:after="0"/>
        <w:ind w:right="136"/>
        <w:rPr>
          <w:sz w:val="22"/>
          <w:szCs w:val="22"/>
        </w:rPr>
      </w:pPr>
      <w:r w:rsidRPr="008A4F9B">
        <w:rPr>
          <w:sz w:val="22"/>
          <w:szCs w:val="22"/>
        </w:rPr>
        <w:tab/>
      </w:r>
      <w:r w:rsidRPr="008A4F9B">
        <w:rPr>
          <w:sz w:val="22"/>
          <w:szCs w:val="22"/>
        </w:rPr>
        <w:tab/>
      </w:r>
    </w:p>
    <w:p w14:paraId="3CBBD0EC" w14:textId="77777777" w:rsidR="00BE7B66" w:rsidRPr="008A4F9B" w:rsidRDefault="00BE7B66" w:rsidP="00BE7B66">
      <w:pPr>
        <w:pStyle w:val="Textoindependiente"/>
        <w:tabs>
          <w:tab w:val="left" w:pos="718"/>
        </w:tabs>
        <w:spacing w:before="8" w:after="0"/>
        <w:ind w:right="136"/>
        <w:rPr>
          <w:sz w:val="22"/>
          <w:szCs w:val="22"/>
        </w:rPr>
      </w:pPr>
      <w:r w:rsidRPr="008A4F9B">
        <w:rPr>
          <w:sz w:val="22"/>
          <w:szCs w:val="22"/>
        </w:rPr>
        <w:tab/>
      </w:r>
      <w:r w:rsidRPr="008A4F9B">
        <w:rPr>
          <w:sz w:val="22"/>
          <w:szCs w:val="22"/>
        </w:rPr>
        <w:tab/>
      </w:r>
      <w:r w:rsidRPr="008A4F9B">
        <w:rPr>
          <w:sz w:val="22"/>
          <w:szCs w:val="22"/>
        </w:rPr>
        <w:tab/>
        <w:t>a) En</w:t>
      </w:r>
      <w:r w:rsidRPr="008A4F9B">
        <w:rPr>
          <w:spacing w:val="4"/>
          <w:sz w:val="22"/>
          <w:szCs w:val="22"/>
        </w:rPr>
        <w:t xml:space="preserve"> </w:t>
      </w:r>
      <w:r w:rsidRPr="008A4F9B">
        <w:rPr>
          <w:sz w:val="22"/>
          <w:szCs w:val="22"/>
        </w:rPr>
        <w:t>el</w:t>
      </w:r>
      <w:r w:rsidRPr="008A4F9B">
        <w:rPr>
          <w:spacing w:val="4"/>
          <w:sz w:val="22"/>
          <w:szCs w:val="22"/>
        </w:rPr>
        <w:t xml:space="preserve"> </w:t>
      </w:r>
      <w:r w:rsidRPr="008A4F9B">
        <w:rPr>
          <w:sz w:val="22"/>
          <w:szCs w:val="22"/>
        </w:rPr>
        <w:t>cas</w:t>
      </w:r>
      <w:r w:rsidRPr="008A4F9B">
        <w:rPr>
          <w:spacing w:val="4"/>
          <w:sz w:val="22"/>
          <w:szCs w:val="22"/>
        </w:rPr>
        <w:t xml:space="preserve"> </w:t>
      </w:r>
      <w:r w:rsidRPr="008A4F9B">
        <w:rPr>
          <w:sz w:val="22"/>
          <w:szCs w:val="22"/>
        </w:rPr>
        <w:t>del</w:t>
      </w:r>
      <w:r w:rsidRPr="008A4F9B">
        <w:rPr>
          <w:spacing w:val="4"/>
          <w:sz w:val="22"/>
          <w:szCs w:val="22"/>
        </w:rPr>
        <w:t xml:space="preserve"> </w:t>
      </w:r>
      <w:r w:rsidRPr="008A4F9B">
        <w:rPr>
          <w:sz w:val="22"/>
          <w:szCs w:val="22"/>
        </w:rPr>
        <w:t>locals,</w:t>
      </w:r>
      <w:r w:rsidRPr="008A4F9B">
        <w:rPr>
          <w:spacing w:val="4"/>
          <w:sz w:val="22"/>
          <w:szCs w:val="22"/>
        </w:rPr>
        <w:t xml:space="preserve"> </w:t>
      </w:r>
      <w:r w:rsidRPr="008A4F9B">
        <w:rPr>
          <w:sz w:val="22"/>
          <w:szCs w:val="22"/>
        </w:rPr>
        <w:t>establiments</w:t>
      </w:r>
      <w:r w:rsidRPr="008A4F9B">
        <w:rPr>
          <w:spacing w:val="4"/>
          <w:sz w:val="22"/>
          <w:szCs w:val="22"/>
        </w:rPr>
        <w:t xml:space="preserve"> </w:t>
      </w:r>
      <w:r w:rsidRPr="008A4F9B">
        <w:rPr>
          <w:sz w:val="22"/>
          <w:szCs w:val="22"/>
        </w:rPr>
        <w:t>o</w:t>
      </w:r>
      <w:r w:rsidRPr="008A4F9B">
        <w:rPr>
          <w:spacing w:val="4"/>
          <w:sz w:val="22"/>
          <w:szCs w:val="22"/>
        </w:rPr>
        <w:t xml:space="preserve"> </w:t>
      </w:r>
      <w:r w:rsidRPr="008A4F9B">
        <w:rPr>
          <w:sz w:val="22"/>
          <w:szCs w:val="22"/>
        </w:rPr>
        <w:t>terrenys</w:t>
      </w:r>
      <w:r w:rsidRPr="008A4F9B">
        <w:rPr>
          <w:spacing w:val="4"/>
          <w:sz w:val="22"/>
          <w:szCs w:val="22"/>
        </w:rPr>
        <w:t xml:space="preserve"> </w:t>
      </w:r>
      <w:r w:rsidRPr="008A4F9B">
        <w:rPr>
          <w:sz w:val="22"/>
          <w:szCs w:val="22"/>
        </w:rPr>
        <w:t>la</w:t>
      </w:r>
      <w:r w:rsidRPr="008A4F9B">
        <w:rPr>
          <w:spacing w:val="4"/>
          <w:sz w:val="22"/>
          <w:szCs w:val="22"/>
        </w:rPr>
        <w:t xml:space="preserve"> </w:t>
      </w:r>
      <w:r w:rsidRPr="008A4F9B">
        <w:rPr>
          <w:sz w:val="22"/>
          <w:szCs w:val="22"/>
        </w:rPr>
        <w:t>quota</w:t>
      </w:r>
      <w:r w:rsidRPr="008A4F9B">
        <w:rPr>
          <w:spacing w:val="4"/>
          <w:sz w:val="22"/>
          <w:szCs w:val="22"/>
        </w:rPr>
        <w:t xml:space="preserve"> </w:t>
      </w:r>
      <w:r w:rsidRPr="008A4F9B">
        <w:rPr>
          <w:sz w:val="22"/>
          <w:szCs w:val="22"/>
        </w:rPr>
        <w:t>consistirà</w:t>
      </w:r>
      <w:r w:rsidRPr="008A4F9B">
        <w:rPr>
          <w:spacing w:val="4"/>
          <w:sz w:val="22"/>
          <w:szCs w:val="22"/>
        </w:rPr>
        <w:t xml:space="preserve"> </w:t>
      </w:r>
      <w:r w:rsidRPr="008A4F9B">
        <w:rPr>
          <w:sz w:val="22"/>
          <w:szCs w:val="22"/>
        </w:rPr>
        <w:t>en</w:t>
      </w:r>
      <w:r w:rsidRPr="008A4F9B">
        <w:rPr>
          <w:spacing w:val="4"/>
          <w:sz w:val="22"/>
          <w:szCs w:val="22"/>
        </w:rPr>
        <w:t xml:space="preserve"> </w:t>
      </w:r>
      <w:r w:rsidRPr="008A4F9B">
        <w:rPr>
          <w:sz w:val="22"/>
          <w:szCs w:val="22"/>
        </w:rPr>
        <w:t>una</w:t>
      </w:r>
      <w:r w:rsidRPr="008A4F9B">
        <w:rPr>
          <w:w w:val="99"/>
          <w:sz w:val="22"/>
          <w:szCs w:val="22"/>
        </w:rPr>
        <w:t xml:space="preserve"> </w:t>
      </w:r>
      <w:r w:rsidRPr="008A4F9B">
        <w:rPr>
          <w:sz w:val="22"/>
          <w:szCs w:val="22"/>
        </w:rPr>
        <w:t>part fixa més una part</w:t>
      </w:r>
      <w:r w:rsidRPr="008A4F9B">
        <w:rPr>
          <w:spacing w:val="1"/>
          <w:sz w:val="22"/>
          <w:szCs w:val="22"/>
        </w:rPr>
        <w:t xml:space="preserve"> </w:t>
      </w:r>
      <w:r w:rsidRPr="008A4F9B">
        <w:rPr>
          <w:sz w:val="22"/>
          <w:szCs w:val="22"/>
        </w:rPr>
        <w:t>variable.</w:t>
      </w:r>
    </w:p>
    <w:p w14:paraId="0C4AD164" w14:textId="77777777" w:rsidR="00BE7B66" w:rsidRPr="008A4F9B" w:rsidRDefault="00BE7B66" w:rsidP="00BE7B66">
      <w:pPr>
        <w:pStyle w:val="Textoindependiente"/>
        <w:tabs>
          <w:tab w:val="left" w:pos="729"/>
        </w:tabs>
        <w:ind w:right="136"/>
        <w:rPr>
          <w:sz w:val="22"/>
          <w:szCs w:val="22"/>
        </w:rPr>
      </w:pPr>
      <w:r w:rsidRPr="008A4F9B">
        <w:rPr>
          <w:sz w:val="22"/>
          <w:szCs w:val="22"/>
        </w:rPr>
        <w:tab/>
      </w:r>
      <w:r w:rsidRPr="008A4F9B">
        <w:rPr>
          <w:sz w:val="22"/>
          <w:szCs w:val="22"/>
        </w:rPr>
        <w:tab/>
        <w:t>b) La</w:t>
      </w:r>
      <w:r w:rsidRPr="008A4F9B">
        <w:rPr>
          <w:spacing w:val="6"/>
          <w:sz w:val="22"/>
          <w:szCs w:val="22"/>
        </w:rPr>
        <w:t xml:space="preserve"> </w:t>
      </w:r>
      <w:r w:rsidRPr="008A4F9B">
        <w:rPr>
          <w:sz w:val="22"/>
          <w:szCs w:val="22"/>
        </w:rPr>
        <w:t>part</w:t>
      </w:r>
      <w:r w:rsidRPr="008A4F9B">
        <w:rPr>
          <w:spacing w:val="7"/>
          <w:sz w:val="22"/>
          <w:szCs w:val="22"/>
        </w:rPr>
        <w:t xml:space="preserve"> </w:t>
      </w:r>
      <w:r w:rsidRPr="008A4F9B">
        <w:rPr>
          <w:sz w:val="22"/>
          <w:szCs w:val="22"/>
        </w:rPr>
        <w:t>fixa</w:t>
      </w:r>
      <w:r w:rsidRPr="008A4F9B">
        <w:rPr>
          <w:spacing w:val="6"/>
          <w:sz w:val="22"/>
          <w:szCs w:val="22"/>
        </w:rPr>
        <w:t xml:space="preserve"> </w:t>
      </w:r>
      <w:r w:rsidRPr="008A4F9B">
        <w:rPr>
          <w:spacing w:val="-1"/>
          <w:sz w:val="22"/>
          <w:szCs w:val="22"/>
        </w:rPr>
        <w:t>serà</w:t>
      </w:r>
      <w:r w:rsidRPr="008A4F9B">
        <w:rPr>
          <w:spacing w:val="7"/>
          <w:sz w:val="22"/>
          <w:szCs w:val="22"/>
        </w:rPr>
        <w:t xml:space="preserve"> </w:t>
      </w:r>
      <w:r w:rsidRPr="008A4F9B">
        <w:rPr>
          <w:sz w:val="22"/>
          <w:szCs w:val="22"/>
        </w:rPr>
        <w:t>una</w:t>
      </w:r>
      <w:r w:rsidRPr="008A4F9B">
        <w:rPr>
          <w:spacing w:val="7"/>
          <w:sz w:val="22"/>
          <w:szCs w:val="22"/>
        </w:rPr>
        <w:t xml:space="preserve"> </w:t>
      </w:r>
      <w:r w:rsidRPr="008A4F9B">
        <w:rPr>
          <w:sz w:val="22"/>
          <w:szCs w:val="22"/>
        </w:rPr>
        <w:t>quantitat</w:t>
      </w:r>
      <w:r w:rsidRPr="008A4F9B">
        <w:rPr>
          <w:spacing w:val="6"/>
          <w:sz w:val="22"/>
          <w:szCs w:val="22"/>
        </w:rPr>
        <w:t xml:space="preserve"> </w:t>
      </w:r>
      <w:r w:rsidRPr="008A4F9B">
        <w:rPr>
          <w:sz w:val="22"/>
          <w:szCs w:val="22"/>
        </w:rPr>
        <w:t>determinada</w:t>
      </w:r>
      <w:r w:rsidRPr="008A4F9B">
        <w:rPr>
          <w:spacing w:val="7"/>
          <w:sz w:val="22"/>
          <w:szCs w:val="22"/>
        </w:rPr>
        <w:t xml:space="preserve"> </w:t>
      </w:r>
      <w:r w:rsidRPr="008A4F9B">
        <w:rPr>
          <w:sz w:val="22"/>
          <w:szCs w:val="22"/>
        </w:rPr>
        <w:t>en</w:t>
      </w:r>
      <w:r w:rsidRPr="008A4F9B">
        <w:rPr>
          <w:spacing w:val="7"/>
          <w:sz w:val="22"/>
          <w:szCs w:val="22"/>
        </w:rPr>
        <w:t xml:space="preserve"> </w:t>
      </w:r>
      <w:r w:rsidRPr="008A4F9B">
        <w:rPr>
          <w:sz w:val="22"/>
          <w:szCs w:val="22"/>
        </w:rPr>
        <w:t>funció</w:t>
      </w:r>
      <w:r w:rsidRPr="008A4F9B">
        <w:rPr>
          <w:spacing w:val="6"/>
          <w:sz w:val="22"/>
          <w:szCs w:val="22"/>
        </w:rPr>
        <w:t xml:space="preserve"> </w:t>
      </w:r>
      <w:r w:rsidRPr="008A4F9B">
        <w:rPr>
          <w:sz w:val="22"/>
          <w:szCs w:val="22"/>
        </w:rPr>
        <w:t>de</w:t>
      </w:r>
      <w:r w:rsidRPr="008A4F9B">
        <w:rPr>
          <w:spacing w:val="7"/>
          <w:sz w:val="22"/>
          <w:szCs w:val="22"/>
        </w:rPr>
        <w:t xml:space="preserve"> </w:t>
      </w:r>
      <w:r w:rsidRPr="008A4F9B">
        <w:rPr>
          <w:sz w:val="22"/>
          <w:szCs w:val="22"/>
        </w:rPr>
        <w:t>la</w:t>
      </w:r>
      <w:r w:rsidRPr="008A4F9B">
        <w:rPr>
          <w:spacing w:val="7"/>
          <w:sz w:val="22"/>
          <w:szCs w:val="22"/>
        </w:rPr>
        <w:t xml:space="preserve"> </w:t>
      </w:r>
      <w:r w:rsidRPr="008A4F9B">
        <w:rPr>
          <w:sz w:val="22"/>
          <w:szCs w:val="22"/>
        </w:rPr>
        <w:t>naturalesa</w:t>
      </w:r>
      <w:r w:rsidRPr="008A4F9B">
        <w:rPr>
          <w:spacing w:val="21"/>
          <w:w w:val="99"/>
          <w:sz w:val="22"/>
          <w:szCs w:val="22"/>
        </w:rPr>
        <w:t xml:space="preserve"> </w:t>
      </w:r>
      <w:r w:rsidRPr="008A4F9B">
        <w:rPr>
          <w:sz w:val="22"/>
          <w:szCs w:val="22"/>
        </w:rPr>
        <w:t>de</w:t>
      </w:r>
      <w:r w:rsidRPr="008A4F9B">
        <w:rPr>
          <w:spacing w:val="15"/>
          <w:sz w:val="22"/>
          <w:szCs w:val="22"/>
        </w:rPr>
        <w:t xml:space="preserve"> </w:t>
      </w:r>
      <w:r w:rsidRPr="008A4F9B">
        <w:rPr>
          <w:sz w:val="22"/>
          <w:szCs w:val="22"/>
        </w:rPr>
        <w:t>l’activitat,</w:t>
      </w:r>
      <w:r w:rsidRPr="008A4F9B">
        <w:rPr>
          <w:spacing w:val="16"/>
          <w:sz w:val="22"/>
          <w:szCs w:val="22"/>
        </w:rPr>
        <w:t xml:space="preserve"> </w:t>
      </w:r>
      <w:r w:rsidRPr="008A4F9B">
        <w:rPr>
          <w:spacing w:val="-1"/>
          <w:sz w:val="22"/>
          <w:szCs w:val="22"/>
        </w:rPr>
        <w:t>situació</w:t>
      </w:r>
      <w:r w:rsidRPr="008A4F9B">
        <w:rPr>
          <w:spacing w:val="16"/>
          <w:sz w:val="22"/>
          <w:szCs w:val="22"/>
        </w:rPr>
        <w:t xml:space="preserve"> </w:t>
      </w:r>
      <w:r w:rsidRPr="008A4F9B">
        <w:rPr>
          <w:sz w:val="22"/>
          <w:szCs w:val="22"/>
        </w:rPr>
        <w:t>dels</w:t>
      </w:r>
      <w:r w:rsidRPr="008A4F9B">
        <w:rPr>
          <w:spacing w:val="16"/>
          <w:sz w:val="22"/>
          <w:szCs w:val="22"/>
        </w:rPr>
        <w:t xml:space="preserve"> </w:t>
      </w:r>
      <w:r w:rsidRPr="008A4F9B">
        <w:rPr>
          <w:sz w:val="22"/>
          <w:szCs w:val="22"/>
        </w:rPr>
        <w:t>immobles</w:t>
      </w:r>
      <w:r w:rsidRPr="008A4F9B">
        <w:rPr>
          <w:spacing w:val="16"/>
          <w:sz w:val="22"/>
          <w:szCs w:val="22"/>
        </w:rPr>
        <w:t xml:space="preserve"> </w:t>
      </w:r>
      <w:r w:rsidRPr="008A4F9B">
        <w:rPr>
          <w:sz w:val="22"/>
          <w:szCs w:val="22"/>
        </w:rPr>
        <w:t>i</w:t>
      </w:r>
      <w:r w:rsidRPr="008A4F9B">
        <w:rPr>
          <w:spacing w:val="16"/>
          <w:sz w:val="22"/>
          <w:szCs w:val="22"/>
        </w:rPr>
        <w:t xml:space="preserve"> </w:t>
      </w:r>
      <w:r w:rsidRPr="008A4F9B">
        <w:rPr>
          <w:sz w:val="22"/>
          <w:szCs w:val="22"/>
        </w:rPr>
        <w:t>producció</w:t>
      </w:r>
      <w:r w:rsidRPr="008A4F9B">
        <w:rPr>
          <w:spacing w:val="16"/>
          <w:sz w:val="22"/>
          <w:szCs w:val="22"/>
        </w:rPr>
        <w:t xml:space="preserve"> </w:t>
      </w:r>
      <w:r w:rsidRPr="008A4F9B">
        <w:rPr>
          <w:sz w:val="22"/>
          <w:szCs w:val="22"/>
        </w:rPr>
        <w:t>de</w:t>
      </w:r>
      <w:r w:rsidRPr="008A4F9B">
        <w:rPr>
          <w:spacing w:val="16"/>
          <w:sz w:val="22"/>
          <w:szCs w:val="22"/>
        </w:rPr>
        <w:t xml:space="preserve"> </w:t>
      </w:r>
      <w:r w:rsidRPr="008A4F9B">
        <w:rPr>
          <w:sz w:val="22"/>
          <w:szCs w:val="22"/>
        </w:rPr>
        <w:t>residus</w:t>
      </w:r>
      <w:r w:rsidRPr="008A4F9B">
        <w:rPr>
          <w:spacing w:val="16"/>
          <w:sz w:val="22"/>
          <w:szCs w:val="22"/>
        </w:rPr>
        <w:t xml:space="preserve"> </w:t>
      </w:r>
      <w:r w:rsidRPr="008A4F9B">
        <w:rPr>
          <w:sz w:val="22"/>
          <w:szCs w:val="22"/>
        </w:rPr>
        <w:t>de</w:t>
      </w:r>
      <w:r w:rsidRPr="008A4F9B">
        <w:rPr>
          <w:spacing w:val="16"/>
          <w:sz w:val="22"/>
          <w:szCs w:val="22"/>
        </w:rPr>
        <w:t xml:space="preserve"> </w:t>
      </w:r>
      <w:r w:rsidRPr="008A4F9B">
        <w:rPr>
          <w:sz w:val="22"/>
          <w:szCs w:val="22"/>
        </w:rPr>
        <w:t>cada</w:t>
      </w:r>
      <w:r w:rsidRPr="008A4F9B">
        <w:rPr>
          <w:spacing w:val="16"/>
          <w:sz w:val="22"/>
          <w:szCs w:val="22"/>
        </w:rPr>
        <w:t xml:space="preserve"> </w:t>
      </w:r>
      <w:r w:rsidRPr="008A4F9B">
        <w:rPr>
          <w:sz w:val="22"/>
          <w:szCs w:val="22"/>
        </w:rPr>
        <w:t>tipus</w:t>
      </w:r>
      <w:r w:rsidRPr="008A4F9B">
        <w:rPr>
          <w:spacing w:val="16"/>
          <w:sz w:val="22"/>
          <w:szCs w:val="22"/>
        </w:rPr>
        <w:t xml:space="preserve"> </w:t>
      </w:r>
      <w:r w:rsidRPr="008A4F9B">
        <w:rPr>
          <w:sz w:val="22"/>
          <w:szCs w:val="22"/>
        </w:rPr>
        <w:t>de</w:t>
      </w:r>
      <w:r w:rsidRPr="008A4F9B">
        <w:rPr>
          <w:spacing w:val="22"/>
          <w:w w:val="99"/>
          <w:sz w:val="22"/>
          <w:szCs w:val="22"/>
        </w:rPr>
        <w:t xml:space="preserve"> </w:t>
      </w:r>
      <w:r w:rsidRPr="008A4F9B">
        <w:rPr>
          <w:sz w:val="22"/>
          <w:szCs w:val="22"/>
        </w:rPr>
        <w:t>comerç.</w:t>
      </w:r>
    </w:p>
    <w:p w14:paraId="2D4FB322" w14:textId="77777777" w:rsidR="00BE7B66" w:rsidRPr="008A4F9B" w:rsidRDefault="00BE7B66" w:rsidP="00BE7B66">
      <w:pPr>
        <w:pStyle w:val="Textoindependiente"/>
        <w:tabs>
          <w:tab w:val="left" w:pos="729"/>
        </w:tabs>
        <w:ind w:right="136"/>
        <w:rPr>
          <w:sz w:val="22"/>
          <w:szCs w:val="22"/>
        </w:rPr>
      </w:pPr>
    </w:p>
    <w:p w14:paraId="6597F5F7" w14:textId="77777777" w:rsidR="00BE7B66" w:rsidRPr="008A4F9B" w:rsidRDefault="00BE7B66" w:rsidP="00BE7B66">
      <w:pPr>
        <w:pStyle w:val="Textoindependiente"/>
        <w:tabs>
          <w:tab w:val="left" w:pos="717"/>
        </w:tabs>
        <w:ind w:right="136"/>
        <w:rPr>
          <w:sz w:val="22"/>
          <w:szCs w:val="22"/>
        </w:rPr>
      </w:pPr>
      <w:r w:rsidRPr="008A4F9B">
        <w:rPr>
          <w:spacing w:val="-1"/>
          <w:sz w:val="22"/>
          <w:szCs w:val="22"/>
        </w:rPr>
        <w:tab/>
      </w:r>
      <w:r w:rsidRPr="008A4F9B">
        <w:rPr>
          <w:spacing w:val="-1"/>
          <w:sz w:val="22"/>
          <w:szCs w:val="22"/>
        </w:rPr>
        <w:tab/>
      </w:r>
      <w:r w:rsidRPr="008A4F9B">
        <w:rPr>
          <w:spacing w:val="-1"/>
          <w:sz w:val="22"/>
          <w:szCs w:val="22"/>
        </w:rPr>
        <w:tab/>
        <w:t>c) Per</w:t>
      </w:r>
      <w:r w:rsidRPr="008A4F9B">
        <w:rPr>
          <w:spacing w:val="3"/>
          <w:sz w:val="22"/>
          <w:szCs w:val="22"/>
        </w:rPr>
        <w:t xml:space="preserve"> </w:t>
      </w:r>
      <w:r w:rsidRPr="008A4F9B">
        <w:rPr>
          <w:sz w:val="22"/>
          <w:szCs w:val="22"/>
        </w:rPr>
        <w:t>a</w:t>
      </w:r>
      <w:r w:rsidRPr="008A4F9B">
        <w:rPr>
          <w:spacing w:val="4"/>
          <w:sz w:val="22"/>
          <w:szCs w:val="22"/>
        </w:rPr>
        <w:t xml:space="preserve"> </w:t>
      </w:r>
      <w:r w:rsidRPr="008A4F9B">
        <w:rPr>
          <w:sz w:val="22"/>
          <w:szCs w:val="22"/>
        </w:rPr>
        <w:t>la</w:t>
      </w:r>
      <w:r w:rsidRPr="008A4F9B">
        <w:rPr>
          <w:spacing w:val="3"/>
          <w:sz w:val="22"/>
          <w:szCs w:val="22"/>
        </w:rPr>
        <w:t xml:space="preserve"> </w:t>
      </w:r>
      <w:r w:rsidRPr="008A4F9B">
        <w:rPr>
          <w:sz w:val="22"/>
          <w:szCs w:val="22"/>
        </w:rPr>
        <w:t>part</w:t>
      </w:r>
      <w:r w:rsidRPr="008A4F9B">
        <w:rPr>
          <w:spacing w:val="4"/>
          <w:sz w:val="22"/>
          <w:szCs w:val="22"/>
        </w:rPr>
        <w:t xml:space="preserve"> </w:t>
      </w:r>
      <w:r w:rsidRPr="008A4F9B">
        <w:rPr>
          <w:sz w:val="22"/>
          <w:szCs w:val="22"/>
        </w:rPr>
        <w:t>variable</w:t>
      </w:r>
      <w:r w:rsidRPr="008A4F9B">
        <w:rPr>
          <w:spacing w:val="3"/>
          <w:sz w:val="22"/>
          <w:szCs w:val="22"/>
        </w:rPr>
        <w:t xml:space="preserve"> </w:t>
      </w:r>
      <w:r w:rsidRPr="008A4F9B">
        <w:rPr>
          <w:sz w:val="22"/>
          <w:szCs w:val="22"/>
        </w:rPr>
        <w:t>de</w:t>
      </w:r>
      <w:r w:rsidRPr="008A4F9B">
        <w:rPr>
          <w:spacing w:val="4"/>
          <w:sz w:val="22"/>
          <w:szCs w:val="22"/>
        </w:rPr>
        <w:t xml:space="preserve"> </w:t>
      </w:r>
      <w:r w:rsidRPr="008A4F9B">
        <w:rPr>
          <w:sz w:val="22"/>
          <w:szCs w:val="22"/>
        </w:rPr>
        <w:t>la</w:t>
      </w:r>
      <w:r w:rsidRPr="008A4F9B">
        <w:rPr>
          <w:spacing w:val="3"/>
          <w:sz w:val="22"/>
          <w:szCs w:val="22"/>
        </w:rPr>
        <w:t xml:space="preserve"> </w:t>
      </w:r>
      <w:r w:rsidRPr="008A4F9B">
        <w:rPr>
          <w:sz w:val="22"/>
          <w:szCs w:val="22"/>
        </w:rPr>
        <w:t>quota,</w:t>
      </w:r>
      <w:r w:rsidRPr="008A4F9B">
        <w:rPr>
          <w:spacing w:val="4"/>
          <w:sz w:val="22"/>
          <w:szCs w:val="22"/>
        </w:rPr>
        <w:t xml:space="preserve"> </w:t>
      </w:r>
      <w:r w:rsidRPr="008A4F9B">
        <w:rPr>
          <w:sz w:val="22"/>
          <w:szCs w:val="22"/>
        </w:rPr>
        <w:t>la</w:t>
      </w:r>
      <w:r w:rsidRPr="008A4F9B">
        <w:rPr>
          <w:spacing w:val="3"/>
          <w:sz w:val="22"/>
          <w:szCs w:val="22"/>
        </w:rPr>
        <w:t xml:space="preserve"> </w:t>
      </w:r>
      <w:r w:rsidRPr="008A4F9B">
        <w:rPr>
          <w:sz w:val="22"/>
          <w:szCs w:val="22"/>
        </w:rPr>
        <w:t>base</w:t>
      </w:r>
      <w:r w:rsidRPr="008A4F9B">
        <w:rPr>
          <w:spacing w:val="4"/>
          <w:sz w:val="22"/>
          <w:szCs w:val="22"/>
        </w:rPr>
        <w:t xml:space="preserve"> </w:t>
      </w:r>
      <w:r w:rsidRPr="008A4F9B">
        <w:rPr>
          <w:sz w:val="22"/>
          <w:szCs w:val="22"/>
        </w:rPr>
        <w:t>imposable</w:t>
      </w:r>
      <w:r w:rsidRPr="008A4F9B">
        <w:rPr>
          <w:spacing w:val="3"/>
          <w:sz w:val="22"/>
          <w:szCs w:val="22"/>
        </w:rPr>
        <w:t xml:space="preserve"> </w:t>
      </w:r>
      <w:r w:rsidRPr="008A4F9B">
        <w:rPr>
          <w:spacing w:val="-1"/>
          <w:sz w:val="22"/>
          <w:szCs w:val="22"/>
        </w:rPr>
        <w:t>serà</w:t>
      </w:r>
      <w:r w:rsidRPr="008A4F9B">
        <w:rPr>
          <w:spacing w:val="3"/>
          <w:sz w:val="22"/>
          <w:szCs w:val="22"/>
        </w:rPr>
        <w:t xml:space="preserve"> </w:t>
      </w:r>
      <w:r w:rsidRPr="008A4F9B">
        <w:rPr>
          <w:sz w:val="22"/>
          <w:szCs w:val="22"/>
        </w:rPr>
        <w:t>el</w:t>
      </w:r>
      <w:r w:rsidRPr="008A4F9B">
        <w:rPr>
          <w:spacing w:val="4"/>
          <w:sz w:val="22"/>
          <w:szCs w:val="22"/>
        </w:rPr>
        <w:t xml:space="preserve"> </w:t>
      </w:r>
      <w:r w:rsidRPr="008A4F9B">
        <w:rPr>
          <w:sz w:val="22"/>
          <w:szCs w:val="22"/>
        </w:rPr>
        <w:t>nombre</w:t>
      </w:r>
      <w:r w:rsidRPr="008A4F9B">
        <w:rPr>
          <w:spacing w:val="3"/>
          <w:sz w:val="22"/>
          <w:szCs w:val="22"/>
        </w:rPr>
        <w:t xml:space="preserve"> </w:t>
      </w:r>
      <w:r w:rsidRPr="008A4F9B">
        <w:rPr>
          <w:sz w:val="22"/>
          <w:szCs w:val="22"/>
        </w:rPr>
        <w:t>d’adhesius</w:t>
      </w:r>
      <w:r w:rsidRPr="008A4F9B">
        <w:rPr>
          <w:spacing w:val="-3"/>
          <w:sz w:val="22"/>
          <w:szCs w:val="22"/>
        </w:rPr>
        <w:t xml:space="preserve"> </w:t>
      </w:r>
      <w:r w:rsidRPr="008A4F9B">
        <w:rPr>
          <w:sz w:val="22"/>
          <w:szCs w:val="22"/>
        </w:rPr>
        <w:t>utilitzats</w:t>
      </w:r>
      <w:r w:rsidRPr="008A4F9B">
        <w:rPr>
          <w:spacing w:val="-4"/>
          <w:sz w:val="22"/>
          <w:szCs w:val="22"/>
        </w:rPr>
        <w:t xml:space="preserve"> </w:t>
      </w:r>
      <w:r w:rsidRPr="008A4F9B">
        <w:rPr>
          <w:sz w:val="22"/>
          <w:szCs w:val="22"/>
        </w:rPr>
        <w:t>per</w:t>
      </w:r>
      <w:r w:rsidRPr="008A4F9B">
        <w:rPr>
          <w:spacing w:val="-4"/>
          <w:sz w:val="22"/>
          <w:szCs w:val="22"/>
        </w:rPr>
        <w:t xml:space="preserve"> </w:t>
      </w:r>
      <w:r w:rsidRPr="008A4F9B">
        <w:rPr>
          <w:sz w:val="22"/>
          <w:szCs w:val="22"/>
        </w:rPr>
        <w:t>al</w:t>
      </w:r>
      <w:r w:rsidRPr="008A4F9B">
        <w:rPr>
          <w:spacing w:val="-4"/>
          <w:sz w:val="22"/>
          <w:szCs w:val="22"/>
        </w:rPr>
        <w:t xml:space="preserve"> </w:t>
      </w:r>
      <w:r w:rsidRPr="008A4F9B">
        <w:rPr>
          <w:sz w:val="22"/>
          <w:szCs w:val="22"/>
        </w:rPr>
        <w:t>rebuig.</w:t>
      </w:r>
      <w:r w:rsidRPr="008A4F9B">
        <w:rPr>
          <w:spacing w:val="-3"/>
          <w:sz w:val="22"/>
          <w:szCs w:val="22"/>
        </w:rPr>
        <w:t xml:space="preserve"> </w:t>
      </w:r>
      <w:r w:rsidRPr="008A4F9B">
        <w:rPr>
          <w:sz w:val="22"/>
          <w:szCs w:val="22"/>
        </w:rPr>
        <w:t>Els únics adhesius</w:t>
      </w:r>
      <w:r w:rsidRPr="008A4F9B">
        <w:rPr>
          <w:spacing w:val="-4"/>
          <w:sz w:val="22"/>
          <w:szCs w:val="22"/>
        </w:rPr>
        <w:t xml:space="preserve"> </w:t>
      </w:r>
      <w:r w:rsidRPr="008A4F9B">
        <w:rPr>
          <w:sz w:val="22"/>
          <w:szCs w:val="22"/>
        </w:rPr>
        <w:t>que</w:t>
      </w:r>
      <w:r w:rsidRPr="008A4F9B">
        <w:rPr>
          <w:spacing w:val="-3"/>
          <w:sz w:val="22"/>
          <w:szCs w:val="22"/>
        </w:rPr>
        <w:t xml:space="preserve"> </w:t>
      </w:r>
      <w:r w:rsidRPr="008A4F9B">
        <w:rPr>
          <w:sz w:val="22"/>
          <w:szCs w:val="22"/>
        </w:rPr>
        <w:t>podran</w:t>
      </w:r>
      <w:r w:rsidRPr="008A4F9B">
        <w:rPr>
          <w:w w:val="99"/>
          <w:sz w:val="22"/>
          <w:szCs w:val="22"/>
        </w:rPr>
        <w:t xml:space="preserve"> </w:t>
      </w:r>
      <w:r w:rsidRPr="008A4F9B">
        <w:rPr>
          <w:spacing w:val="-1"/>
          <w:sz w:val="22"/>
          <w:szCs w:val="22"/>
        </w:rPr>
        <w:t>lliurar-se</w:t>
      </w:r>
      <w:r w:rsidRPr="008A4F9B">
        <w:rPr>
          <w:sz w:val="22"/>
          <w:szCs w:val="22"/>
        </w:rPr>
        <w:t xml:space="preserve"> per a la recollida</w:t>
      </w:r>
      <w:r w:rsidRPr="008A4F9B">
        <w:rPr>
          <w:spacing w:val="1"/>
          <w:sz w:val="22"/>
          <w:szCs w:val="22"/>
        </w:rPr>
        <w:t xml:space="preserve"> </w:t>
      </w:r>
      <w:r w:rsidRPr="008A4F9B">
        <w:rPr>
          <w:sz w:val="22"/>
          <w:szCs w:val="22"/>
        </w:rPr>
        <w:t xml:space="preserve">d’aquesta fracció </w:t>
      </w:r>
      <w:r w:rsidRPr="008A4F9B">
        <w:rPr>
          <w:spacing w:val="-1"/>
          <w:sz w:val="22"/>
          <w:szCs w:val="22"/>
        </w:rPr>
        <w:t>seran</w:t>
      </w:r>
      <w:r w:rsidRPr="008A4F9B">
        <w:rPr>
          <w:sz w:val="22"/>
          <w:szCs w:val="22"/>
        </w:rPr>
        <w:t xml:space="preserve"> estandarditzats per</w:t>
      </w:r>
      <w:r w:rsidRPr="008A4F9B">
        <w:rPr>
          <w:spacing w:val="1"/>
          <w:sz w:val="22"/>
          <w:szCs w:val="22"/>
        </w:rPr>
        <w:t xml:space="preserve"> </w:t>
      </w:r>
      <w:r w:rsidRPr="008A4F9B">
        <w:rPr>
          <w:sz w:val="22"/>
          <w:szCs w:val="22"/>
        </w:rPr>
        <w:t>a</w:t>
      </w:r>
      <w:r w:rsidRPr="008A4F9B">
        <w:rPr>
          <w:spacing w:val="28"/>
          <w:w w:val="99"/>
          <w:sz w:val="22"/>
          <w:szCs w:val="22"/>
        </w:rPr>
        <w:t xml:space="preserve"> </w:t>
      </w:r>
      <w:r w:rsidRPr="008A4F9B">
        <w:rPr>
          <w:sz w:val="22"/>
          <w:szCs w:val="22"/>
        </w:rPr>
        <w:t>l’Ajuntament</w:t>
      </w:r>
      <w:r w:rsidRPr="008A4F9B">
        <w:rPr>
          <w:spacing w:val="-6"/>
          <w:sz w:val="22"/>
          <w:szCs w:val="22"/>
        </w:rPr>
        <w:t xml:space="preserve"> </w:t>
      </w:r>
      <w:r w:rsidRPr="008A4F9B">
        <w:rPr>
          <w:sz w:val="22"/>
          <w:szCs w:val="22"/>
        </w:rPr>
        <w:t>per</w:t>
      </w:r>
      <w:r w:rsidRPr="008A4F9B">
        <w:rPr>
          <w:spacing w:val="-6"/>
          <w:sz w:val="22"/>
          <w:szCs w:val="22"/>
        </w:rPr>
        <w:t xml:space="preserve"> </w:t>
      </w:r>
      <w:r w:rsidRPr="008A4F9B">
        <w:rPr>
          <w:sz w:val="22"/>
          <w:szCs w:val="22"/>
        </w:rPr>
        <w:t>a</w:t>
      </w:r>
      <w:r w:rsidRPr="008A4F9B">
        <w:rPr>
          <w:spacing w:val="-6"/>
          <w:sz w:val="22"/>
          <w:szCs w:val="22"/>
        </w:rPr>
        <w:t xml:space="preserve"> </w:t>
      </w:r>
      <w:r w:rsidRPr="008A4F9B">
        <w:rPr>
          <w:sz w:val="22"/>
          <w:szCs w:val="22"/>
        </w:rPr>
        <w:t>ús</w:t>
      </w:r>
      <w:r w:rsidRPr="008A4F9B">
        <w:rPr>
          <w:spacing w:val="-6"/>
          <w:sz w:val="22"/>
          <w:szCs w:val="22"/>
        </w:rPr>
        <w:t xml:space="preserve"> </w:t>
      </w:r>
      <w:r w:rsidRPr="008A4F9B">
        <w:rPr>
          <w:sz w:val="22"/>
          <w:szCs w:val="22"/>
        </w:rPr>
        <w:t>específic.</w:t>
      </w:r>
      <w:r w:rsidRPr="008A4F9B">
        <w:rPr>
          <w:spacing w:val="-14"/>
          <w:sz w:val="22"/>
          <w:szCs w:val="22"/>
        </w:rPr>
        <w:t xml:space="preserve"> </w:t>
      </w:r>
      <w:r w:rsidRPr="008A4F9B">
        <w:rPr>
          <w:spacing w:val="-1"/>
          <w:sz w:val="22"/>
          <w:szCs w:val="22"/>
        </w:rPr>
        <w:t>Aquesta</w:t>
      </w:r>
      <w:r w:rsidRPr="008A4F9B">
        <w:rPr>
          <w:spacing w:val="-5"/>
          <w:sz w:val="22"/>
          <w:szCs w:val="22"/>
        </w:rPr>
        <w:t xml:space="preserve"> </w:t>
      </w:r>
      <w:r w:rsidRPr="008A4F9B">
        <w:rPr>
          <w:sz w:val="22"/>
          <w:szCs w:val="22"/>
        </w:rPr>
        <w:t>part</w:t>
      </w:r>
      <w:r w:rsidRPr="008A4F9B">
        <w:rPr>
          <w:spacing w:val="-5"/>
          <w:sz w:val="22"/>
          <w:szCs w:val="22"/>
        </w:rPr>
        <w:t xml:space="preserve"> </w:t>
      </w:r>
      <w:r w:rsidRPr="008A4F9B">
        <w:rPr>
          <w:sz w:val="22"/>
          <w:szCs w:val="22"/>
        </w:rPr>
        <w:t>de</w:t>
      </w:r>
      <w:r w:rsidRPr="008A4F9B">
        <w:rPr>
          <w:spacing w:val="-6"/>
          <w:sz w:val="22"/>
          <w:szCs w:val="22"/>
        </w:rPr>
        <w:t xml:space="preserve"> </w:t>
      </w:r>
      <w:r w:rsidRPr="008A4F9B">
        <w:rPr>
          <w:sz w:val="22"/>
          <w:szCs w:val="22"/>
        </w:rPr>
        <w:t>la</w:t>
      </w:r>
      <w:r w:rsidRPr="008A4F9B">
        <w:rPr>
          <w:spacing w:val="-6"/>
          <w:sz w:val="22"/>
          <w:szCs w:val="22"/>
        </w:rPr>
        <w:t xml:space="preserve"> </w:t>
      </w:r>
      <w:r w:rsidRPr="008A4F9B">
        <w:rPr>
          <w:sz w:val="22"/>
          <w:szCs w:val="22"/>
        </w:rPr>
        <w:t>taxa</w:t>
      </w:r>
      <w:r w:rsidRPr="008A4F9B">
        <w:rPr>
          <w:spacing w:val="-6"/>
          <w:sz w:val="22"/>
          <w:szCs w:val="22"/>
        </w:rPr>
        <w:t xml:space="preserve"> </w:t>
      </w:r>
      <w:r w:rsidRPr="008A4F9B">
        <w:rPr>
          <w:sz w:val="22"/>
          <w:szCs w:val="22"/>
        </w:rPr>
        <w:t>es</w:t>
      </w:r>
      <w:r w:rsidRPr="008A4F9B">
        <w:rPr>
          <w:spacing w:val="-6"/>
          <w:sz w:val="22"/>
          <w:szCs w:val="22"/>
        </w:rPr>
        <w:t xml:space="preserve"> </w:t>
      </w:r>
      <w:r w:rsidRPr="008A4F9B">
        <w:rPr>
          <w:sz w:val="22"/>
          <w:szCs w:val="22"/>
        </w:rPr>
        <w:t>pagarà</w:t>
      </w:r>
      <w:r w:rsidRPr="008A4F9B">
        <w:rPr>
          <w:spacing w:val="-5"/>
          <w:sz w:val="22"/>
          <w:szCs w:val="22"/>
        </w:rPr>
        <w:t xml:space="preserve"> </w:t>
      </w:r>
      <w:r w:rsidRPr="008A4F9B">
        <w:rPr>
          <w:sz w:val="22"/>
          <w:szCs w:val="22"/>
        </w:rPr>
        <w:t>en</w:t>
      </w:r>
      <w:r w:rsidRPr="008A4F9B">
        <w:rPr>
          <w:spacing w:val="-6"/>
          <w:sz w:val="22"/>
          <w:szCs w:val="22"/>
        </w:rPr>
        <w:t xml:space="preserve"> </w:t>
      </w:r>
      <w:r w:rsidRPr="008A4F9B">
        <w:rPr>
          <w:sz w:val="22"/>
          <w:szCs w:val="22"/>
        </w:rPr>
        <w:t>adquirir</w:t>
      </w:r>
      <w:r w:rsidRPr="008A4F9B">
        <w:rPr>
          <w:spacing w:val="-6"/>
          <w:sz w:val="22"/>
          <w:szCs w:val="22"/>
        </w:rPr>
        <w:t xml:space="preserve"> </w:t>
      </w:r>
      <w:r w:rsidRPr="008A4F9B">
        <w:rPr>
          <w:sz w:val="22"/>
          <w:szCs w:val="22"/>
        </w:rPr>
        <w:t>els adhesius.</w:t>
      </w:r>
      <w:r w:rsidRPr="008A4F9B">
        <w:rPr>
          <w:spacing w:val="-1"/>
          <w:sz w:val="22"/>
          <w:szCs w:val="22"/>
        </w:rPr>
        <w:t xml:space="preserve"> </w:t>
      </w:r>
      <w:r w:rsidRPr="008A4F9B">
        <w:rPr>
          <w:sz w:val="22"/>
          <w:szCs w:val="22"/>
        </w:rPr>
        <w:t>La</w:t>
      </w:r>
      <w:r w:rsidRPr="008A4F9B">
        <w:rPr>
          <w:spacing w:val="1"/>
          <w:sz w:val="22"/>
          <w:szCs w:val="22"/>
        </w:rPr>
        <w:t xml:space="preserve"> </w:t>
      </w:r>
      <w:r w:rsidRPr="008A4F9B">
        <w:rPr>
          <w:sz w:val="22"/>
          <w:szCs w:val="22"/>
        </w:rPr>
        <w:t>quota</w:t>
      </w:r>
      <w:r w:rsidRPr="008A4F9B">
        <w:rPr>
          <w:spacing w:val="1"/>
          <w:sz w:val="22"/>
          <w:szCs w:val="22"/>
        </w:rPr>
        <w:t xml:space="preserve"> </w:t>
      </w:r>
      <w:r w:rsidRPr="008A4F9B">
        <w:rPr>
          <w:sz w:val="22"/>
          <w:szCs w:val="22"/>
        </w:rPr>
        <w:t>de</w:t>
      </w:r>
      <w:r w:rsidRPr="008A4F9B">
        <w:rPr>
          <w:spacing w:val="1"/>
          <w:sz w:val="22"/>
          <w:szCs w:val="22"/>
        </w:rPr>
        <w:t xml:space="preserve"> </w:t>
      </w:r>
      <w:r w:rsidRPr="008A4F9B">
        <w:rPr>
          <w:sz w:val="22"/>
          <w:szCs w:val="22"/>
        </w:rPr>
        <w:t>la</w:t>
      </w:r>
      <w:r w:rsidRPr="008A4F9B">
        <w:rPr>
          <w:spacing w:val="1"/>
          <w:sz w:val="22"/>
          <w:szCs w:val="22"/>
        </w:rPr>
        <w:t xml:space="preserve"> </w:t>
      </w:r>
      <w:r w:rsidRPr="008A4F9B">
        <w:rPr>
          <w:sz w:val="22"/>
          <w:szCs w:val="22"/>
        </w:rPr>
        <w:t xml:space="preserve">taxa </w:t>
      </w:r>
      <w:r w:rsidRPr="008A4F9B">
        <w:rPr>
          <w:spacing w:val="-1"/>
          <w:sz w:val="22"/>
          <w:szCs w:val="22"/>
        </w:rPr>
        <w:t>serà</w:t>
      </w:r>
      <w:r w:rsidRPr="008A4F9B">
        <w:rPr>
          <w:sz w:val="22"/>
          <w:szCs w:val="22"/>
        </w:rPr>
        <w:t xml:space="preserve"> el</w:t>
      </w:r>
      <w:r w:rsidRPr="008A4F9B">
        <w:rPr>
          <w:spacing w:val="1"/>
          <w:sz w:val="22"/>
          <w:szCs w:val="22"/>
        </w:rPr>
        <w:t xml:space="preserve"> </w:t>
      </w:r>
      <w:r w:rsidRPr="008A4F9B">
        <w:rPr>
          <w:sz w:val="22"/>
          <w:szCs w:val="22"/>
        </w:rPr>
        <w:t>preu</w:t>
      </w:r>
      <w:r w:rsidRPr="008A4F9B">
        <w:rPr>
          <w:spacing w:val="1"/>
          <w:sz w:val="22"/>
          <w:szCs w:val="22"/>
        </w:rPr>
        <w:t xml:space="preserve"> </w:t>
      </w:r>
      <w:r w:rsidRPr="008A4F9B">
        <w:rPr>
          <w:sz w:val="22"/>
          <w:szCs w:val="22"/>
        </w:rPr>
        <w:t>d’aquests</w:t>
      </w:r>
      <w:r w:rsidRPr="008A4F9B">
        <w:rPr>
          <w:spacing w:val="1"/>
          <w:sz w:val="22"/>
          <w:szCs w:val="22"/>
        </w:rPr>
        <w:t xml:space="preserve"> </w:t>
      </w:r>
      <w:r w:rsidRPr="008A4F9B">
        <w:rPr>
          <w:sz w:val="22"/>
          <w:szCs w:val="22"/>
        </w:rPr>
        <w:t>adhesius estandarditzats.</w:t>
      </w:r>
    </w:p>
    <w:p w14:paraId="11C40409" w14:textId="77777777" w:rsidR="00BE7B66" w:rsidRPr="008A4F9B" w:rsidRDefault="00BE7B66" w:rsidP="00BE7B66">
      <w:pPr>
        <w:pStyle w:val="Textoindependiente"/>
        <w:tabs>
          <w:tab w:val="left" w:pos="717"/>
        </w:tabs>
        <w:ind w:right="136"/>
        <w:rPr>
          <w:sz w:val="22"/>
          <w:szCs w:val="22"/>
        </w:rPr>
      </w:pPr>
    </w:p>
    <w:p w14:paraId="27DB980D" w14:textId="77777777" w:rsidR="00BE7B66" w:rsidRPr="008A4F9B" w:rsidRDefault="00BE7B66" w:rsidP="00BE7B66">
      <w:pPr>
        <w:pStyle w:val="Textoindependiente"/>
        <w:tabs>
          <w:tab w:val="left" w:pos="717"/>
        </w:tabs>
        <w:ind w:right="136"/>
        <w:rPr>
          <w:sz w:val="22"/>
          <w:szCs w:val="22"/>
        </w:rPr>
      </w:pPr>
      <w:r w:rsidRPr="008A4F9B">
        <w:rPr>
          <w:sz w:val="22"/>
          <w:szCs w:val="22"/>
        </w:rPr>
        <w:tab/>
      </w:r>
      <w:r w:rsidRPr="008A4F9B">
        <w:rPr>
          <w:sz w:val="22"/>
          <w:szCs w:val="22"/>
        </w:rPr>
        <w:tab/>
      </w:r>
      <w:r w:rsidRPr="008A4F9B">
        <w:rPr>
          <w:sz w:val="22"/>
          <w:szCs w:val="22"/>
        </w:rPr>
        <w:tab/>
        <w:t xml:space="preserve">d) Els establiments turístics </w:t>
      </w:r>
      <w:proofErr w:type="spellStart"/>
      <w:r w:rsidRPr="008A4F9B">
        <w:rPr>
          <w:sz w:val="22"/>
          <w:szCs w:val="22"/>
        </w:rPr>
        <w:t>vacacionals</w:t>
      </w:r>
      <w:proofErr w:type="spellEnd"/>
      <w:r w:rsidRPr="008A4F9B">
        <w:rPr>
          <w:sz w:val="22"/>
          <w:szCs w:val="22"/>
        </w:rPr>
        <w:t xml:space="preserve"> (ETV) que estiguin donats d’alta com a màxim durant 2 mesos a l’any com ETV, s’inclouran dins l’epígraf ETV temporals porta a porta.</w:t>
      </w:r>
    </w:p>
    <w:p w14:paraId="2E64E8D7" w14:textId="77777777" w:rsidR="00BE7B66" w:rsidRPr="008A4F9B" w:rsidRDefault="00BE7B66" w:rsidP="00BE7B66">
      <w:pPr>
        <w:spacing w:before="8"/>
        <w:rPr>
          <w:sz w:val="22"/>
          <w:szCs w:val="22"/>
        </w:rPr>
      </w:pPr>
    </w:p>
    <w:p w14:paraId="704549D5" w14:textId="77777777" w:rsidR="00BE7B66" w:rsidRPr="008A4F9B" w:rsidRDefault="00BE7B66" w:rsidP="00BE7B66">
      <w:pPr>
        <w:pStyle w:val="Textoindependiente"/>
        <w:spacing w:line="492" w:lineRule="auto"/>
        <w:ind w:right="1509"/>
        <w:rPr>
          <w:sz w:val="22"/>
          <w:szCs w:val="22"/>
        </w:rPr>
      </w:pPr>
      <w:r w:rsidRPr="008A4F9B">
        <w:rPr>
          <w:sz w:val="22"/>
          <w:szCs w:val="22"/>
        </w:rPr>
        <w:t>A</w:t>
      </w:r>
      <w:r w:rsidRPr="008A4F9B">
        <w:rPr>
          <w:spacing w:val="-9"/>
          <w:sz w:val="22"/>
          <w:szCs w:val="22"/>
        </w:rPr>
        <w:t xml:space="preserve"> </w:t>
      </w:r>
      <w:r w:rsidRPr="008A4F9B">
        <w:rPr>
          <w:sz w:val="22"/>
          <w:szCs w:val="22"/>
        </w:rPr>
        <w:t>aquests</w:t>
      </w:r>
      <w:r w:rsidRPr="008A4F9B">
        <w:rPr>
          <w:spacing w:val="-2"/>
          <w:sz w:val="22"/>
          <w:szCs w:val="22"/>
        </w:rPr>
        <w:t xml:space="preserve"> </w:t>
      </w:r>
      <w:r w:rsidRPr="008A4F9B">
        <w:rPr>
          <w:sz w:val="22"/>
          <w:szCs w:val="22"/>
        </w:rPr>
        <w:t>efectes</w:t>
      </w:r>
      <w:r w:rsidRPr="008A4F9B">
        <w:rPr>
          <w:spacing w:val="-2"/>
          <w:sz w:val="22"/>
          <w:szCs w:val="22"/>
        </w:rPr>
        <w:t xml:space="preserve"> </w:t>
      </w:r>
      <w:r w:rsidRPr="008A4F9B">
        <w:rPr>
          <w:spacing w:val="-1"/>
          <w:sz w:val="22"/>
          <w:szCs w:val="22"/>
        </w:rPr>
        <w:t xml:space="preserve">s’aplicaran </w:t>
      </w:r>
      <w:r w:rsidRPr="008A4F9B">
        <w:rPr>
          <w:sz w:val="22"/>
          <w:szCs w:val="22"/>
        </w:rPr>
        <w:t>les</w:t>
      </w:r>
      <w:r w:rsidRPr="008A4F9B">
        <w:rPr>
          <w:spacing w:val="-2"/>
          <w:sz w:val="22"/>
          <w:szCs w:val="22"/>
        </w:rPr>
        <w:t xml:space="preserve"> </w:t>
      </w:r>
      <w:r w:rsidRPr="008A4F9B">
        <w:rPr>
          <w:sz w:val="22"/>
          <w:szCs w:val="22"/>
        </w:rPr>
        <w:t>tarifes</w:t>
      </w:r>
      <w:r w:rsidRPr="008A4F9B">
        <w:rPr>
          <w:spacing w:val="-1"/>
          <w:sz w:val="22"/>
          <w:szCs w:val="22"/>
        </w:rPr>
        <w:t xml:space="preserve"> següents:</w:t>
      </w:r>
      <w:r w:rsidRPr="008A4F9B">
        <w:rPr>
          <w:spacing w:val="21"/>
          <w:w w:val="99"/>
          <w:sz w:val="22"/>
          <w:szCs w:val="22"/>
        </w:rPr>
        <w:t xml:space="preserve"> </w:t>
      </w:r>
    </w:p>
    <w:p w14:paraId="2D2E6664" w14:textId="77777777" w:rsidR="00BE7B66" w:rsidRPr="008A4F9B" w:rsidRDefault="00BE7B66" w:rsidP="00BE7B66">
      <w:pPr>
        <w:pStyle w:val="Textoindependiente"/>
        <w:spacing w:line="492" w:lineRule="auto"/>
        <w:ind w:right="1509"/>
        <w:rPr>
          <w:sz w:val="22"/>
          <w:szCs w:val="22"/>
        </w:rPr>
      </w:pPr>
      <w:r w:rsidRPr="008A4F9B">
        <w:rPr>
          <w:b/>
          <w:bCs/>
          <w:spacing w:val="-1"/>
          <w:sz w:val="22"/>
          <w:szCs w:val="22"/>
        </w:rPr>
        <w:t xml:space="preserve">Part </w:t>
      </w:r>
      <w:r w:rsidRPr="008A4F9B">
        <w:rPr>
          <w:b/>
          <w:bCs/>
          <w:sz w:val="22"/>
          <w:szCs w:val="22"/>
        </w:rPr>
        <w:t>fixa anual</w:t>
      </w:r>
    </w:p>
    <w:tbl>
      <w:tblPr>
        <w:tblW w:w="0" w:type="auto"/>
        <w:jc w:val="center"/>
        <w:tblLayout w:type="fixed"/>
        <w:tblLook w:val="0000" w:firstRow="0" w:lastRow="0" w:firstColumn="0" w:lastColumn="0" w:noHBand="0" w:noVBand="0"/>
      </w:tblPr>
      <w:tblGrid>
        <w:gridCol w:w="6675"/>
        <w:gridCol w:w="3385"/>
      </w:tblGrid>
      <w:tr w:rsidR="00BE7B66" w:rsidRPr="008A4F9B" w14:paraId="7494A4D2"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AE776" w14:textId="77777777" w:rsidR="00BE7B66" w:rsidRPr="008A4F9B" w:rsidRDefault="00BE7B66" w:rsidP="009510F1">
            <w:pPr>
              <w:rPr>
                <w:sz w:val="22"/>
                <w:szCs w:val="22"/>
              </w:rPr>
            </w:pPr>
            <w:r w:rsidRPr="008A4F9B">
              <w:rPr>
                <w:b/>
                <w:bCs/>
                <w:color w:val="000000"/>
                <w:sz w:val="22"/>
                <w:szCs w:val="22"/>
              </w:rPr>
              <w:t>Epígraf</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919A" w14:textId="77777777" w:rsidR="00BE7B66" w:rsidRPr="008A4F9B" w:rsidRDefault="00BE7B66" w:rsidP="009510F1">
            <w:pPr>
              <w:rPr>
                <w:sz w:val="22"/>
                <w:szCs w:val="22"/>
              </w:rPr>
            </w:pPr>
            <w:r w:rsidRPr="008A4F9B">
              <w:rPr>
                <w:b/>
                <w:bCs/>
                <w:color w:val="000000"/>
                <w:sz w:val="22"/>
                <w:szCs w:val="22"/>
              </w:rPr>
              <w:t>Import</w:t>
            </w:r>
          </w:p>
        </w:tc>
      </w:tr>
      <w:tr w:rsidR="00BE7B66" w:rsidRPr="008A4F9B" w14:paraId="5DE78E75"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41171" w14:textId="77777777" w:rsidR="00BE7B66" w:rsidRPr="008A4F9B" w:rsidRDefault="00BE7B66" w:rsidP="009510F1">
            <w:pPr>
              <w:rPr>
                <w:sz w:val="22"/>
                <w:szCs w:val="22"/>
              </w:rPr>
            </w:pPr>
            <w:r w:rsidRPr="008A4F9B">
              <w:rPr>
                <w:color w:val="000000"/>
                <w:sz w:val="22"/>
                <w:szCs w:val="22"/>
              </w:rPr>
              <w:t>Allotjament i restaurant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DC6FC"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1.268,62 € </w:t>
            </w:r>
          </w:p>
        </w:tc>
      </w:tr>
      <w:tr w:rsidR="00BE7B66" w:rsidRPr="008A4F9B" w14:paraId="1E6A24D9"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10156" w14:textId="77777777" w:rsidR="00BE7B66" w:rsidRPr="008A4F9B" w:rsidRDefault="00BE7B66" w:rsidP="009510F1">
            <w:pPr>
              <w:rPr>
                <w:sz w:val="22"/>
                <w:szCs w:val="22"/>
              </w:rPr>
            </w:pPr>
            <w:r w:rsidRPr="008A4F9B">
              <w:rPr>
                <w:color w:val="000000"/>
                <w:sz w:val="22"/>
                <w:szCs w:val="22"/>
              </w:rPr>
              <w:t>Allotjaments en nucli urbà</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D0A20"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305,49 € </w:t>
            </w:r>
          </w:p>
        </w:tc>
      </w:tr>
      <w:tr w:rsidR="00BE7B66" w:rsidRPr="008A4F9B" w14:paraId="7D71DB3E"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46DA6" w14:textId="77777777" w:rsidR="00BE7B66" w:rsidRPr="008A4F9B" w:rsidRDefault="00BE7B66" w:rsidP="009510F1">
            <w:pPr>
              <w:rPr>
                <w:sz w:val="22"/>
                <w:szCs w:val="22"/>
              </w:rPr>
            </w:pPr>
            <w:r w:rsidRPr="008A4F9B">
              <w:rPr>
                <w:color w:val="000000"/>
                <w:sz w:val="22"/>
                <w:szCs w:val="22"/>
              </w:rPr>
              <w:t>Allotjaments en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F6AD2"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600,00 € </w:t>
            </w:r>
          </w:p>
        </w:tc>
      </w:tr>
      <w:tr w:rsidR="00BE7B66" w:rsidRPr="008A4F9B" w14:paraId="53A7CB61"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4DB61" w14:textId="77777777" w:rsidR="00BE7B66" w:rsidRPr="008A4F9B" w:rsidRDefault="00BE7B66" w:rsidP="009510F1">
            <w:pPr>
              <w:rPr>
                <w:sz w:val="22"/>
                <w:szCs w:val="22"/>
              </w:rPr>
            </w:pPr>
            <w:r w:rsidRPr="008A4F9B">
              <w:rPr>
                <w:color w:val="000000"/>
                <w:sz w:val="22"/>
                <w:szCs w:val="22"/>
              </w:rPr>
              <w:t>Allotjaments en sòl rústic porta a porta</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0C379"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480,86 € </w:t>
            </w:r>
          </w:p>
        </w:tc>
      </w:tr>
      <w:tr w:rsidR="00BE7B66" w:rsidRPr="008A4F9B" w14:paraId="1CC4B583"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21A95" w14:textId="77777777" w:rsidR="00BE7B66" w:rsidRPr="008A4F9B" w:rsidRDefault="00BE7B66" w:rsidP="009510F1">
            <w:pPr>
              <w:rPr>
                <w:sz w:val="22"/>
                <w:szCs w:val="22"/>
              </w:rPr>
            </w:pPr>
            <w:r w:rsidRPr="008A4F9B">
              <w:rPr>
                <w:color w:val="000000"/>
                <w:sz w:val="22"/>
                <w:szCs w:val="22"/>
              </w:rPr>
              <w:t>Activitats turístiques en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2B7E0"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6.656,00 € </w:t>
            </w:r>
          </w:p>
        </w:tc>
      </w:tr>
      <w:tr w:rsidR="00BE7B66" w:rsidRPr="008A4F9B" w14:paraId="2D720EE1"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431B7" w14:textId="77777777" w:rsidR="00BE7B66" w:rsidRPr="008A4F9B" w:rsidRDefault="00BE7B66" w:rsidP="009510F1">
            <w:pPr>
              <w:rPr>
                <w:sz w:val="22"/>
                <w:szCs w:val="22"/>
              </w:rPr>
            </w:pPr>
            <w:r w:rsidRPr="008A4F9B">
              <w:rPr>
                <w:color w:val="000000"/>
                <w:sz w:val="22"/>
                <w:szCs w:val="22"/>
              </w:rPr>
              <w:t>Farmàcies</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0C21"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175,37 € </w:t>
            </w:r>
          </w:p>
        </w:tc>
      </w:tr>
      <w:tr w:rsidR="00BE7B66" w:rsidRPr="008A4F9B" w14:paraId="61FD4F38"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8CC2" w14:textId="77777777" w:rsidR="00BE7B66" w:rsidRPr="008A4F9B" w:rsidRDefault="00BE7B66" w:rsidP="009510F1">
            <w:pPr>
              <w:rPr>
                <w:sz w:val="22"/>
                <w:szCs w:val="22"/>
              </w:rPr>
            </w:pPr>
            <w:r w:rsidRPr="008A4F9B">
              <w:rPr>
                <w:color w:val="000000"/>
                <w:sz w:val="22"/>
                <w:szCs w:val="22"/>
              </w:rPr>
              <w:t>Bars</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198BD"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217,80 € </w:t>
            </w:r>
          </w:p>
        </w:tc>
      </w:tr>
      <w:tr w:rsidR="00BE7B66" w:rsidRPr="008A4F9B" w14:paraId="637B3883"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4F8E6" w14:textId="77777777" w:rsidR="00BE7B66" w:rsidRPr="008A4F9B" w:rsidRDefault="00BE7B66" w:rsidP="009510F1">
            <w:pPr>
              <w:rPr>
                <w:sz w:val="22"/>
                <w:szCs w:val="22"/>
              </w:rPr>
            </w:pPr>
            <w:r w:rsidRPr="008A4F9B">
              <w:rPr>
                <w:color w:val="000000"/>
                <w:sz w:val="22"/>
                <w:szCs w:val="22"/>
              </w:rPr>
              <w:t>Cafeteries</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D7C6C"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231,43 € </w:t>
            </w:r>
          </w:p>
        </w:tc>
      </w:tr>
      <w:tr w:rsidR="00BE7B66" w:rsidRPr="008A4F9B" w14:paraId="4AB4ACE1"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3EE68" w14:textId="77777777" w:rsidR="00BE7B66" w:rsidRPr="008A4F9B" w:rsidRDefault="00BE7B66" w:rsidP="009510F1">
            <w:pPr>
              <w:rPr>
                <w:sz w:val="22"/>
                <w:szCs w:val="22"/>
              </w:rPr>
            </w:pPr>
            <w:r w:rsidRPr="008A4F9B">
              <w:rPr>
                <w:color w:val="000000"/>
                <w:sz w:val="22"/>
                <w:szCs w:val="22"/>
              </w:rPr>
              <w:t>Comerç en general i similars en nucli urbà</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DC614"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101,83 € </w:t>
            </w:r>
          </w:p>
        </w:tc>
      </w:tr>
      <w:tr w:rsidR="00BE7B66" w:rsidRPr="008A4F9B" w14:paraId="642D9028"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15BF" w14:textId="77777777" w:rsidR="00BE7B66" w:rsidRPr="008A4F9B" w:rsidRDefault="00BE7B66" w:rsidP="009510F1">
            <w:pPr>
              <w:rPr>
                <w:sz w:val="22"/>
                <w:szCs w:val="22"/>
              </w:rPr>
            </w:pPr>
            <w:r w:rsidRPr="008A4F9B">
              <w:rPr>
                <w:color w:val="000000"/>
                <w:sz w:val="22"/>
                <w:szCs w:val="22"/>
              </w:rPr>
              <w:t>Comerç en general i similars en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40A57"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167,46 € </w:t>
            </w:r>
          </w:p>
        </w:tc>
      </w:tr>
      <w:tr w:rsidR="00BE7B66" w:rsidRPr="008A4F9B" w14:paraId="07E8B3D3"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04598" w14:textId="77777777" w:rsidR="00BE7B66" w:rsidRPr="008A4F9B" w:rsidRDefault="00BE7B66" w:rsidP="009510F1">
            <w:pPr>
              <w:rPr>
                <w:sz w:val="22"/>
                <w:szCs w:val="22"/>
              </w:rPr>
            </w:pPr>
            <w:r w:rsidRPr="008A4F9B">
              <w:rPr>
                <w:color w:val="000000"/>
                <w:sz w:val="22"/>
                <w:szCs w:val="22"/>
              </w:rPr>
              <w:lastRenderedPageBreak/>
              <w:t>Comerç en general i similars en sòl rústic porta a porta</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AA3BE"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128,57 € </w:t>
            </w:r>
          </w:p>
        </w:tc>
      </w:tr>
      <w:tr w:rsidR="00BE7B66" w:rsidRPr="008A4F9B" w14:paraId="4BC9705B"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76C9D" w14:textId="77777777" w:rsidR="00BE7B66" w:rsidRPr="008A4F9B" w:rsidRDefault="00BE7B66" w:rsidP="009510F1">
            <w:pPr>
              <w:rPr>
                <w:sz w:val="22"/>
                <w:szCs w:val="22"/>
              </w:rPr>
            </w:pPr>
            <w:r w:rsidRPr="008A4F9B">
              <w:rPr>
                <w:color w:val="000000"/>
                <w:sz w:val="22"/>
                <w:szCs w:val="22"/>
              </w:rPr>
              <w:t>Per a cada contenidor d’ús exclusiu i per una recollida setmanal</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E770A"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687,17 € </w:t>
            </w:r>
          </w:p>
        </w:tc>
      </w:tr>
      <w:tr w:rsidR="00BE7B66" w:rsidRPr="008A4F9B" w14:paraId="2327A83B"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35F8" w14:textId="77777777" w:rsidR="00BE7B66" w:rsidRPr="008A4F9B" w:rsidRDefault="00BE7B66" w:rsidP="009510F1">
            <w:pPr>
              <w:rPr>
                <w:sz w:val="22"/>
                <w:szCs w:val="22"/>
              </w:rPr>
            </w:pPr>
            <w:r w:rsidRPr="008A4F9B">
              <w:rPr>
                <w:color w:val="000000"/>
                <w:sz w:val="22"/>
                <w:szCs w:val="22"/>
              </w:rPr>
              <w:t xml:space="preserve">Indústries de la construcció sòl rústic </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1594"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338,30 € </w:t>
            </w:r>
          </w:p>
        </w:tc>
      </w:tr>
      <w:tr w:rsidR="00BE7B66" w:rsidRPr="008A4F9B" w14:paraId="2CF00D9D"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B4A1" w14:textId="77777777" w:rsidR="00BE7B66" w:rsidRPr="008A4F9B" w:rsidRDefault="00BE7B66" w:rsidP="009510F1">
            <w:pPr>
              <w:rPr>
                <w:sz w:val="22"/>
                <w:szCs w:val="22"/>
              </w:rPr>
            </w:pPr>
            <w:r w:rsidRPr="008A4F9B">
              <w:rPr>
                <w:color w:val="000000"/>
                <w:sz w:val="22"/>
                <w:szCs w:val="22"/>
              </w:rPr>
              <w:t>Indústries amb local comercial en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74C1E"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1.109,34 € </w:t>
            </w:r>
          </w:p>
        </w:tc>
      </w:tr>
      <w:tr w:rsidR="00BE7B66" w:rsidRPr="008A4F9B" w14:paraId="08CFAE9D"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71D66" w14:textId="77777777" w:rsidR="00BE7B66" w:rsidRPr="008A4F9B" w:rsidRDefault="00BE7B66" w:rsidP="009510F1">
            <w:pPr>
              <w:rPr>
                <w:sz w:val="22"/>
                <w:szCs w:val="22"/>
              </w:rPr>
            </w:pPr>
            <w:r w:rsidRPr="008A4F9B">
              <w:rPr>
                <w:color w:val="000000"/>
                <w:sz w:val="22"/>
                <w:szCs w:val="22"/>
              </w:rPr>
              <w:t>Oficines bancàries i de correus</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F91F9"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320,00 € </w:t>
            </w:r>
          </w:p>
        </w:tc>
      </w:tr>
      <w:tr w:rsidR="00BE7B66" w:rsidRPr="008A4F9B" w14:paraId="6735B1FB"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A7682" w14:textId="77777777" w:rsidR="00BE7B66" w:rsidRPr="008A4F9B" w:rsidRDefault="00BE7B66" w:rsidP="009510F1">
            <w:pPr>
              <w:rPr>
                <w:sz w:val="22"/>
                <w:szCs w:val="22"/>
              </w:rPr>
            </w:pPr>
            <w:r w:rsidRPr="008A4F9B">
              <w:rPr>
                <w:color w:val="000000"/>
                <w:sz w:val="22"/>
                <w:szCs w:val="22"/>
              </w:rPr>
              <w:t>Restaurants +100m2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118EA"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318,86 € </w:t>
            </w:r>
          </w:p>
        </w:tc>
      </w:tr>
      <w:tr w:rsidR="00BE7B66" w:rsidRPr="008A4F9B" w14:paraId="40853ACC"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D662" w14:textId="77777777" w:rsidR="00BE7B66" w:rsidRPr="008A4F9B" w:rsidRDefault="00BE7B66" w:rsidP="009510F1">
            <w:pPr>
              <w:rPr>
                <w:sz w:val="22"/>
                <w:szCs w:val="22"/>
              </w:rPr>
            </w:pPr>
            <w:r w:rsidRPr="008A4F9B">
              <w:rPr>
                <w:color w:val="000000"/>
                <w:sz w:val="22"/>
                <w:szCs w:val="22"/>
              </w:rPr>
              <w:t>Restaurants -100m2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22C2B"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305,49 € </w:t>
            </w:r>
          </w:p>
        </w:tc>
      </w:tr>
      <w:tr w:rsidR="00BE7B66" w:rsidRPr="008A4F9B" w14:paraId="797CDEA2"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D8165" w14:textId="77777777" w:rsidR="00BE7B66" w:rsidRPr="008A4F9B" w:rsidRDefault="00BE7B66" w:rsidP="009510F1">
            <w:pPr>
              <w:rPr>
                <w:sz w:val="22"/>
                <w:szCs w:val="22"/>
              </w:rPr>
            </w:pPr>
            <w:r w:rsidRPr="008A4F9B">
              <w:rPr>
                <w:color w:val="000000"/>
                <w:sz w:val="22"/>
                <w:szCs w:val="22"/>
              </w:rPr>
              <w:t>Restaurants en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DF00"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634,31 € </w:t>
            </w:r>
          </w:p>
        </w:tc>
      </w:tr>
      <w:tr w:rsidR="00BE7B66" w:rsidRPr="008A4F9B" w14:paraId="2A87C869"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5F2AC" w14:textId="77777777" w:rsidR="00BE7B66" w:rsidRPr="008A4F9B" w:rsidRDefault="00BE7B66" w:rsidP="009510F1">
            <w:pPr>
              <w:rPr>
                <w:sz w:val="22"/>
                <w:szCs w:val="22"/>
              </w:rPr>
            </w:pPr>
            <w:r w:rsidRPr="008A4F9B">
              <w:rPr>
                <w:color w:val="000000"/>
                <w:sz w:val="22"/>
                <w:szCs w:val="22"/>
              </w:rPr>
              <w:t>Supermercats +300m2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9A36"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514,29 € </w:t>
            </w:r>
          </w:p>
        </w:tc>
      </w:tr>
      <w:tr w:rsidR="00BE7B66" w:rsidRPr="008A4F9B" w14:paraId="2359FBB0"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01FDD" w14:textId="77777777" w:rsidR="00BE7B66" w:rsidRPr="008A4F9B" w:rsidRDefault="00BE7B66" w:rsidP="009510F1">
            <w:pPr>
              <w:rPr>
                <w:sz w:val="22"/>
                <w:szCs w:val="22"/>
              </w:rPr>
            </w:pPr>
            <w:r w:rsidRPr="008A4F9B">
              <w:rPr>
                <w:color w:val="000000"/>
                <w:sz w:val="22"/>
                <w:szCs w:val="22"/>
              </w:rPr>
              <w:t>Supermercats -300m2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33236"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446,91 € </w:t>
            </w:r>
          </w:p>
        </w:tc>
      </w:tr>
      <w:tr w:rsidR="00BE7B66" w:rsidRPr="008A4F9B" w14:paraId="136D56EA"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96002" w14:textId="77777777" w:rsidR="00BE7B66" w:rsidRPr="008A4F9B" w:rsidRDefault="00BE7B66" w:rsidP="009510F1">
            <w:pPr>
              <w:rPr>
                <w:sz w:val="22"/>
                <w:szCs w:val="22"/>
              </w:rPr>
            </w:pPr>
            <w:r w:rsidRPr="008A4F9B">
              <w:rPr>
                <w:color w:val="000000"/>
                <w:sz w:val="22"/>
                <w:szCs w:val="22"/>
              </w:rPr>
              <w:t>Tendes comestibles +100m2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51B19"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231,43 € </w:t>
            </w:r>
          </w:p>
        </w:tc>
      </w:tr>
      <w:tr w:rsidR="00BE7B66" w:rsidRPr="008A4F9B" w14:paraId="7B59852E"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C17C3" w14:textId="77777777" w:rsidR="00BE7B66" w:rsidRPr="008A4F9B" w:rsidRDefault="00BE7B66" w:rsidP="009510F1">
            <w:pPr>
              <w:rPr>
                <w:sz w:val="22"/>
                <w:szCs w:val="22"/>
              </w:rPr>
            </w:pPr>
            <w:r w:rsidRPr="008A4F9B">
              <w:rPr>
                <w:color w:val="000000"/>
                <w:sz w:val="22"/>
                <w:szCs w:val="22"/>
              </w:rPr>
              <w:t>Tendes comestibles -100m2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7BFE"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217,80 € </w:t>
            </w:r>
          </w:p>
        </w:tc>
      </w:tr>
      <w:tr w:rsidR="00BE7B66" w:rsidRPr="008A4F9B" w14:paraId="60278B3B"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7219C" w14:textId="77777777" w:rsidR="00BE7B66" w:rsidRPr="008A4F9B" w:rsidRDefault="00BE7B66" w:rsidP="009510F1">
            <w:pPr>
              <w:rPr>
                <w:sz w:val="22"/>
                <w:szCs w:val="22"/>
              </w:rPr>
            </w:pPr>
            <w:r w:rsidRPr="008A4F9B">
              <w:rPr>
                <w:color w:val="000000"/>
                <w:sz w:val="22"/>
                <w:szCs w:val="22"/>
              </w:rPr>
              <w:t>Centres d'investigació</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126BB"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640,00 € </w:t>
            </w:r>
          </w:p>
        </w:tc>
      </w:tr>
      <w:tr w:rsidR="00BE7B66" w:rsidRPr="008A4F9B" w14:paraId="487BE2FE"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53238" w14:textId="77777777" w:rsidR="00BE7B66" w:rsidRPr="008A4F9B" w:rsidRDefault="00BE7B66" w:rsidP="009510F1">
            <w:pPr>
              <w:rPr>
                <w:sz w:val="22"/>
                <w:szCs w:val="22"/>
              </w:rPr>
            </w:pPr>
            <w:r w:rsidRPr="008A4F9B">
              <w:rPr>
                <w:color w:val="000000"/>
                <w:sz w:val="22"/>
                <w:szCs w:val="22"/>
              </w:rPr>
              <w:t>Benzinera amb altres activitats</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47BBE"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240,00 € </w:t>
            </w:r>
          </w:p>
        </w:tc>
      </w:tr>
      <w:tr w:rsidR="00BE7B66" w:rsidRPr="008A4F9B" w14:paraId="3863D961"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0023D" w14:textId="77777777" w:rsidR="00BE7B66" w:rsidRPr="008A4F9B" w:rsidRDefault="00BE7B66" w:rsidP="009510F1">
            <w:pPr>
              <w:pStyle w:val="Textoindependiente"/>
              <w:rPr>
                <w:sz w:val="22"/>
                <w:szCs w:val="22"/>
              </w:rPr>
            </w:pPr>
            <w:r w:rsidRPr="008A4F9B">
              <w:rPr>
                <w:color w:val="000000"/>
                <w:spacing w:val="-1"/>
                <w:sz w:val="22"/>
                <w:szCs w:val="22"/>
                <w:shd w:val="clear" w:color="auto" w:fill="CCCCCC"/>
              </w:rPr>
              <w:t>ETV anual porta a porta</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2C172" w14:textId="77777777" w:rsidR="00BE7B66" w:rsidRPr="008A4F9B" w:rsidRDefault="00BE7B66" w:rsidP="009510F1">
            <w:pPr>
              <w:pStyle w:val="Default"/>
              <w:jc w:val="right"/>
              <w:rPr>
                <w:sz w:val="22"/>
                <w:szCs w:val="22"/>
              </w:rPr>
            </w:pPr>
            <w:r w:rsidRPr="008A4F9B">
              <w:rPr>
                <w:sz w:val="22"/>
                <w:szCs w:val="22"/>
              </w:rPr>
              <w:t>15,00 € * núm. Places + 90,00 €</w:t>
            </w:r>
          </w:p>
        </w:tc>
      </w:tr>
      <w:tr w:rsidR="00BE7B66" w:rsidRPr="008A4F9B" w14:paraId="7FDE8730"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72318" w14:textId="77777777" w:rsidR="00BE7B66" w:rsidRPr="008A4F9B" w:rsidRDefault="00BE7B66" w:rsidP="009510F1">
            <w:pPr>
              <w:pStyle w:val="Textoindependiente"/>
              <w:rPr>
                <w:sz w:val="22"/>
                <w:szCs w:val="22"/>
              </w:rPr>
            </w:pPr>
            <w:r w:rsidRPr="008A4F9B">
              <w:rPr>
                <w:spacing w:val="-1"/>
                <w:sz w:val="22"/>
                <w:szCs w:val="22"/>
                <w:shd w:val="clear" w:color="auto" w:fill="CCCCCC"/>
              </w:rPr>
              <w:t xml:space="preserve">ETV temporal porta a porta </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A4D26" w14:textId="77777777" w:rsidR="00BE7B66" w:rsidRPr="008A4F9B" w:rsidRDefault="00BE7B66" w:rsidP="009510F1">
            <w:pPr>
              <w:pStyle w:val="Default"/>
              <w:jc w:val="right"/>
              <w:rPr>
                <w:sz w:val="22"/>
                <w:szCs w:val="22"/>
              </w:rPr>
            </w:pPr>
            <w:r w:rsidRPr="008A4F9B">
              <w:rPr>
                <w:sz w:val="22"/>
                <w:szCs w:val="22"/>
              </w:rPr>
              <w:t>2,50 € * núm. Places + 90,00 €</w:t>
            </w:r>
          </w:p>
        </w:tc>
      </w:tr>
    </w:tbl>
    <w:p w14:paraId="16F53B38" w14:textId="77777777" w:rsidR="00BE7B66" w:rsidRPr="008A4F9B" w:rsidRDefault="00BE7B66" w:rsidP="00BE7B66">
      <w:pPr>
        <w:pStyle w:val="Textoindependiente"/>
        <w:rPr>
          <w:sz w:val="22"/>
          <w:szCs w:val="22"/>
        </w:rPr>
      </w:pPr>
    </w:p>
    <w:p w14:paraId="58ED93B5" w14:textId="77777777" w:rsidR="00BE7B66" w:rsidRPr="008A4F9B" w:rsidRDefault="00BE7B66" w:rsidP="00BE7B66">
      <w:pPr>
        <w:pStyle w:val="Textoindependiente"/>
        <w:rPr>
          <w:sz w:val="22"/>
          <w:szCs w:val="22"/>
        </w:rPr>
      </w:pPr>
      <w:r w:rsidRPr="008A4F9B">
        <w:rPr>
          <w:color w:val="000000"/>
          <w:sz w:val="22"/>
          <w:szCs w:val="22"/>
          <w:shd w:val="clear" w:color="auto" w:fill="B2B2B2"/>
        </w:rPr>
        <w:t xml:space="preserve">Ha de dir: </w:t>
      </w:r>
    </w:p>
    <w:p w14:paraId="2D4861B8" w14:textId="77777777" w:rsidR="00BE7B66" w:rsidRPr="008A4F9B" w:rsidRDefault="00BE7B66" w:rsidP="00BE7B66">
      <w:pPr>
        <w:pStyle w:val="Textoindependiente"/>
        <w:rPr>
          <w:sz w:val="22"/>
          <w:szCs w:val="22"/>
        </w:rPr>
      </w:pPr>
      <w:r w:rsidRPr="008A4F9B">
        <w:rPr>
          <w:color w:val="000000"/>
          <w:sz w:val="22"/>
          <w:szCs w:val="22"/>
        </w:rPr>
        <w:t>art.6: …</w:t>
      </w:r>
    </w:p>
    <w:p w14:paraId="4CD996F3" w14:textId="77777777" w:rsidR="00BE7B66" w:rsidRPr="008A4F9B" w:rsidRDefault="00BE7B66" w:rsidP="00BE7B66">
      <w:pPr>
        <w:pStyle w:val="Textoindependiente"/>
        <w:rPr>
          <w:sz w:val="22"/>
          <w:szCs w:val="22"/>
        </w:rPr>
      </w:pPr>
      <w:r w:rsidRPr="008A4F9B">
        <w:rPr>
          <w:color w:val="000000"/>
          <w:sz w:val="22"/>
          <w:szCs w:val="22"/>
        </w:rPr>
        <w:t>3). En</w:t>
      </w:r>
      <w:r w:rsidRPr="008A4F9B">
        <w:rPr>
          <w:color w:val="000000"/>
          <w:spacing w:val="-1"/>
          <w:sz w:val="22"/>
          <w:szCs w:val="22"/>
        </w:rPr>
        <w:t xml:space="preserve"> </w:t>
      </w:r>
      <w:r w:rsidRPr="008A4F9B">
        <w:rPr>
          <w:color w:val="000000"/>
          <w:sz w:val="22"/>
          <w:szCs w:val="22"/>
        </w:rPr>
        <w:t>els casos de</w:t>
      </w:r>
      <w:r w:rsidRPr="008A4F9B">
        <w:rPr>
          <w:color w:val="000000"/>
          <w:spacing w:val="1"/>
          <w:sz w:val="22"/>
          <w:szCs w:val="22"/>
        </w:rPr>
        <w:t xml:space="preserve"> </w:t>
      </w:r>
      <w:r w:rsidRPr="008A4F9B">
        <w:rPr>
          <w:color w:val="000000"/>
          <w:sz w:val="22"/>
          <w:szCs w:val="22"/>
        </w:rPr>
        <w:t>locals,</w:t>
      </w:r>
      <w:r w:rsidRPr="008A4F9B">
        <w:rPr>
          <w:color w:val="000000"/>
          <w:spacing w:val="-1"/>
          <w:sz w:val="22"/>
          <w:szCs w:val="22"/>
        </w:rPr>
        <w:t xml:space="preserve"> </w:t>
      </w:r>
      <w:r w:rsidRPr="008A4F9B">
        <w:rPr>
          <w:color w:val="000000"/>
          <w:sz w:val="22"/>
          <w:szCs w:val="22"/>
        </w:rPr>
        <w:t>establiments o</w:t>
      </w:r>
      <w:r w:rsidRPr="008A4F9B">
        <w:rPr>
          <w:color w:val="000000"/>
          <w:spacing w:val="1"/>
          <w:sz w:val="22"/>
          <w:szCs w:val="22"/>
        </w:rPr>
        <w:t xml:space="preserve"> </w:t>
      </w:r>
      <w:r w:rsidRPr="008A4F9B">
        <w:rPr>
          <w:color w:val="000000"/>
          <w:sz w:val="22"/>
          <w:szCs w:val="22"/>
        </w:rPr>
        <w:t>terrenys:</w:t>
      </w:r>
    </w:p>
    <w:p w14:paraId="5280D094" w14:textId="77777777" w:rsidR="00BE7B66" w:rsidRPr="008A4F9B" w:rsidRDefault="00BE7B66" w:rsidP="00BE7B66">
      <w:pPr>
        <w:pStyle w:val="Textoindependiente"/>
        <w:tabs>
          <w:tab w:val="left" w:pos="718"/>
        </w:tabs>
        <w:spacing w:before="8" w:after="0"/>
        <w:ind w:right="136"/>
        <w:rPr>
          <w:sz w:val="22"/>
          <w:szCs w:val="22"/>
        </w:rPr>
      </w:pPr>
      <w:r w:rsidRPr="008A4F9B">
        <w:rPr>
          <w:sz w:val="22"/>
          <w:szCs w:val="22"/>
        </w:rPr>
        <w:tab/>
      </w:r>
      <w:r w:rsidRPr="008A4F9B">
        <w:rPr>
          <w:sz w:val="22"/>
          <w:szCs w:val="22"/>
        </w:rPr>
        <w:tab/>
      </w:r>
    </w:p>
    <w:p w14:paraId="32CE919D" w14:textId="77777777" w:rsidR="00BE7B66" w:rsidRPr="008A4F9B" w:rsidRDefault="00BE7B66" w:rsidP="00BE7B66">
      <w:pPr>
        <w:pStyle w:val="Textoindependiente"/>
        <w:tabs>
          <w:tab w:val="left" w:pos="718"/>
        </w:tabs>
        <w:spacing w:before="8" w:after="0"/>
        <w:ind w:right="136"/>
        <w:rPr>
          <w:sz w:val="22"/>
          <w:szCs w:val="22"/>
        </w:rPr>
      </w:pPr>
      <w:r w:rsidRPr="008A4F9B">
        <w:rPr>
          <w:sz w:val="22"/>
          <w:szCs w:val="22"/>
        </w:rPr>
        <w:tab/>
      </w:r>
      <w:r w:rsidRPr="008A4F9B">
        <w:rPr>
          <w:sz w:val="22"/>
          <w:szCs w:val="22"/>
        </w:rPr>
        <w:tab/>
      </w:r>
      <w:r w:rsidRPr="008A4F9B">
        <w:rPr>
          <w:sz w:val="22"/>
          <w:szCs w:val="22"/>
        </w:rPr>
        <w:tab/>
        <w:t>a) En</w:t>
      </w:r>
      <w:r w:rsidRPr="008A4F9B">
        <w:rPr>
          <w:spacing w:val="4"/>
          <w:sz w:val="22"/>
          <w:szCs w:val="22"/>
        </w:rPr>
        <w:t xml:space="preserve"> </w:t>
      </w:r>
      <w:r w:rsidRPr="008A4F9B">
        <w:rPr>
          <w:sz w:val="22"/>
          <w:szCs w:val="22"/>
        </w:rPr>
        <w:t>el</w:t>
      </w:r>
      <w:r w:rsidRPr="008A4F9B">
        <w:rPr>
          <w:spacing w:val="4"/>
          <w:sz w:val="22"/>
          <w:szCs w:val="22"/>
        </w:rPr>
        <w:t xml:space="preserve"> </w:t>
      </w:r>
      <w:r w:rsidRPr="008A4F9B">
        <w:rPr>
          <w:sz w:val="22"/>
          <w:szCs w:val="22"/>
        </w:rPr>
        <w:t>cas</w:t>
      </w:r>
      <w:r w:rsidRPr="008A4F9B">
        <w:rPr>
          <w:spacing w:val="4"/>
          <w:sz w:val="22"/>
          <w:szCs w:val="22"/>
        </w:rPr>
        <w:t xml:space="preserve"> </w:t>
      </w:r>
      <w:r w:rsidRPr="008A4F9B">
        <w:rPr>
          <w:sz w:val="22"/>
          <w:szCs w:val="22"/>
        </w:rPr>
        <w:t>del</w:t>
      </w:r>
      <w:r w:rsidRPr="008A4F9B">
        <w:rPr>
          <w:spacing w:val="4"/>
          <w:sz w:val="22"/>
          <w:szCs w:val="22"/>
        </w:rPr>
        <w:t xml:space="preserve"> </w:t>
      </w:r>
      <w:r w:rsidRPr="008A4F9B">
        <w:rPr>
          <w:sz w:val="22"/>
          <w:szCs w:val="22"/>
        </w:rPr>
        <w:t>locals,</w:t>
      </w:r>
      <w:r w:rsidRPr="008A4F9B">
        <w:rPr>
          <w:spacing w:val="4"/>
          <w:sz w:val="22"/>
          <w:szCs w:val="22"/>
        </w:rPr>
        <w:t xml:space="preserve"> </w:t>
      </w:r>
      <w:r w:rsidRPr="008A4F9B">
        <w:rPr>
          <w:sz w:val="22"/>
          <w:szCs w:val="22"/>
        </w:rPr>
        <w:t>establiments</w:t>
      </w:r>
      <w:r w:rsidRPr="008A4F9B">
        <w:rPr>
          <w:spacing w:val="4"/>
          <w:sz w:val="22"/>
          <w:szCs w:val="22"/>
        </w:rPr>
        <w:t xml:space="preserve"> </w:t>
      </w:r>
      <w:r w:rsidRPr="008A4F9B">
        <w:rPr>
          <w:sz w:val="22"/>
          <w:szCs w:val="22"/>
        </w:rPr>
        <w:t>o</w:t>
      </w:r>
      <w:r w:rsidRPr="008A4F9B">
        <w:rPr>
          <w:spacing w:val="4"/>
          <w:sz w:val="22"/>
          <w:szCs w:val="22"/>
        </w:rPr>
        <w:t xml:space="preserve"> </w:t>
      </w:r>
      <w:r w:rsidRPr="008A4F9B">
        <w:rPr>
          <w:sz w:val="22"/>
          <w:szCs w:val="22"/>
        </w:rPr>
        <w:t>terrenys</w:t>
      </w:r>
      <w:r w:rsidRPr="008A4F9B">
        <w:rPr>
          <w:spacing w:val="4"/>
          <w:sz w:val="22"/>
          <w:szCs w:val="22"/>
        </w:rPr>
        <w:t xml:space="preserve"> </w:t>
      </w:r>
      <w:r w:rsidRPr="008A4F9B">
        <w:rPr>
          <w:sz w:val="22"/>
          <w:szCs w:val="22"/>
        </w:rPr>
        <w:t>la</w:t>
      </w:r>
      <w:r w:rsidRPr="008A4F9B">
        <w:rPr>
          <w:spacing w:val="4"/>
          <w:sz w:val="22"/>
          <w:szCs w:val="22"/>
        </w:rPr>
        <w:t xml:space="preserve"> </w:t>
      </w:r>
      <w:r w:rsidRPr="008A4F9B">
        <w:rPr>
          <w:sz w:val="22"/>
          <w:szCs w:val="22"/>
        </w:rPr>
        <w:t>quota</w:t>
      </w:r>
      <w:r w:rsidRPr="008A4F9B">
        <w:rPr>
          <w:spacing w:val="4"/>
          <w:sz w:val="22"/>
          <w:szCs w:val="22"/>
        </w:rPr>
        <w:t xml:space="preserve"> </w:t>
      </w:r>
      <w:r w:rsidRPr="008A4F9B">
        <w:rPr>
          <w:sz w:val="22"/>
          <w:szCs w:val="22"/>
        </w:rPr>
        <w:t>consistirà</w:t>
      </w:r>
      <w:r w:rsidRPr="008A4F9B">
        <w:rPr>
          <w:spacing w:val="4"/>
          <w:sz w:val="22"/>
          <w:szCs w:val="22"/>
        </w:rPr>
        <w:t xml:space="preserve"> </w:t>
      </w:r>
      <w:r w:rsidRPr="008A4F9B">
        <w:rPr>
          <w:sz w:val="22"/>
          <w:szCs w:val="22"/>
        </w:rPr>
        <w:t>en</w:t>
      </w:r>
      <w:r w:rsidRPr="008A4F9B">
        <w:rPr>
          <w:spacing w:val="4"/>
          <w:sz w:val="22"/>
          <w:szCs w:val="22"/>
        </w:rPr>
        <w:t xml:space="preserve"> </w:t>
      </w:r>
      <w:r w:rsidRPr="008A4F9B">
        <w:rPr>
          <w:sz w:val="22"/>
          <w:szCs w:val="22"/>
        </w:rPr>
        <w:t>una</w:t>
      </w:r>
      <w:r w:rsidRPr="008A4F9B">
        <w:rPr>
          <w:w w:val="99"/>
          <w:sz w:val="22"/>
          <w:szCs w:val="22"/>
        </w:rPr>
        <w:t xml:space="preserve"> </w:t>
      </w:r>
      <w:r w:rsidRPr="008A4F9B">
        <w:rPr>
          <w:sz w:val="22"/>
          <w:szCs w:val="22"/>
        </w:rPr>
        <w:t>part fixa més una part</w:t>
      </w:r>
      <w:r w:rsidRPr="008A4F9B">
        <w:rPr>
          <w:spacing w:val="1"/>
          <w:sz w:val="22"/>
          <w:szCs w:val="22"/>
        </w:rPr>
        <w:t xml:space="preserve"> </w:t>
      </w:r>
      <w:r w:rsidRPr="008A4F9B">
        <w:rPr>
          <w:sz w:val="22"/>
          <w:szCs w:val="22"/>
        </w:rPr>
        <w:t>variable.</w:t>
      </w:r>
    </w:p>
    <w:p w14:paraId="39B4F154" w14:textId="77777777" w:rsidR="00BE7B66" w:rsidRPr="008A4F9B" w:rsidRDefault="00BE7B66" w:rsidP="00BE7B66">
      <w:pPr>
        <w:pStyle w:val="Textoindependiente"/>
        <w:tabs>
          <w:tab w:val="left" w:pos="729"/>
        </w:tabs>
        <w:ind w:right="136"/>
        <w:rPr>
          <w:sz w:val="22"/>
          <w:szCs w:val="22"/>
        </w:rPr>
      </w:pPr>
      <w:r w:rsidRPr="008A4F9B">
        <w:rPr>
          <w:sz w:val="22"/>
          <w:szCs w:val="22"/>
        </w:rPr>
        <w:tab/>
      </w:r>
      <w:r w:rsidRPr="008A4F9B">
        <w:rPr>
          <w:sz w:val="22"/>
          <w:szCs w:val="22"/>
        </w:rPr>
        <w:tab/>
        <w:t>b) La</w:t>
      </w:r>
      <w:r w:rsidRPr="008A4F9B">
        <w:rPr>
          <w:spacing w:val="6"/>
          <w:sz w:val="22"/>
          <w:szCs w:val="22"/>
        </w:rPr>
        <w:t xml:space="preserve"> </w:t>
      </w:r>
      <w:r w:rsidRPr="008A4F9B">
        <w:rPr>
          <w:sz w:val="22"/>
          <w:szCs w:val="22"/>
        </w:rPr>
        <w:t>part</w:t>
      </w:r>
      <w:r w:rsidRPr="008A4F9B">
        <w:rPr>
          <w:spacing w:val="7"/>
          <w:sz w:val="22"/>
          <w:szCs w:val="22"/>
        </w:rPr>
        <w:t xml:space="preserve"> </w:t>
      </w:r>
      <w:r w:rsidRPr="008A4F9B">
        <w:rPr>
          <w:sz w:val="22"/>
          <w:szCs w:val="22"/>
        </w:rPr>
        <w:t>fixa</w:t>
      </w:r>
      <w:r w:rsidRPr="008A4F9B">
        <w:rPr>
          <w:spacing w:val="6"/>
          <w:sz w:val="22"/>
          <w:szCs w:val="22"/>
        </w:rPr>
        <w:t xml:space="preserve"> </w:t>
      </w:r>
      <w:r w:rsidRPr="008A4F9B">
        <w:rPr>
          <w:spacing w:val="-1"/>
          <w:sz w:val="22"/>
          <w:szCs w:val="22"/>
        </w:rPr>
        <w:t>serà</w:t>
      </w:r>
      <w:r w:rsidRPr="008A4F9B">
        <w:rPr>
          <w:spacing w:val="7"/>
          <w:sz w:val="22"/>
          <w:szCs w:val="22"/>
        </w:rPr>
        <w:t xml:space="preserve"> </w:t>
      </w:r>
      <w:r w:rsidRPr="008A4F9B">
        <w:rPr>
          <w:sz w:val="22"/>
          <w:szCs w:val="22"/>
        </w:rPr>
        <w:t>una</w:t>
      </w:r>
      <w:r w:rsidRPr="008A4F9B">
        <w:rPr>
          <w:spacing w:val="7"/>
          <w:sz w:val="22"/>
          <w:szCs w:val="22"/>
        </w:rPr>
        <w:t xml:space="preserve"> </w:t>
      </w:r>
      <w:r w:rsidRPr="008A4F9B">
        <w:rPr>
          <w:sz w:val="22"/>
          <w:szCs w:val="22"/>
        </w:rPr>
        <w:t>quantitat</w:t>
      </w:r>
      <w:r w:rsidRPr="008A4F9B">
        <w:rPr>
          <w:spacing w:val="6"/>
          <w:sz w:val="22"/>
          <w:szCs w:val="22"/>
        </w:rPr>
        <w:t xml:space="preserve"> </w:t>
      </w:r>
      <w:r w:rsidRPr="008A4F9B">
        <w:rPr>
          <w:sz w:val="22"/>
          <w:szCs w:val="22"/>
        </w:rPr>
        <w:t>determinada</w:t>
      </w:r>
      <w:r w:rsidRPr="008A4F9B">
        <w:rPr>
          <w:spacing w:val="7"/>
          <w:sz w:val="22"/>
          <w:szCs w:val="22"/>
        </w:rPr>
        <w:t xml:space="preserve"> </w:t>
      </w:r>
      <w:r w:rsidRPr="008A4F9B">
        <w:rPr>
          <w:sz w:val="22"/>
          <w:szCs w:val="22"/>
        </w:rPr>
        <w:t>en</w:t>
      </w:r>
      <w:r w:rsidRPr="008A4F9B">
        <w:rPr>
          <w:spacing w:val="7"/>
          <w:sz w:val="22"/>
          <w:szCs w:val="22"/>
        </w:rPr>
        <w:t xml:space="preserve"> </w:t>
      </w:r>
      <w:r w:rsidRPr="008A4F9B">
        <w:rPr>
          <w:sz w:val="22"/>
          <w:szCs w:val="22"/>
        </w:rPr>
        <w:t>funció</w:t>
      </w:r>
      <w:r w:rsidRPr="008A4F9B">
        <w:rPr>
          <w:spacing w:val="6"/>
          <w:sz w:val="22"/>
          <w:szCs w:val="22"/>
        </w:rPr>
        <w:t xml:space="preserve"> </w:t>
      </w:r>
      <w:r w:rsidRPr="008A4F9B">
        <w:rPr>
          <w:sz w:val="22"/>
          <w:szCs w:val="22"/>
        </w:rPr>
        <w:t>de</w:t>
      </w:r>
      <w:r w:rsidRPr="008A4F9B">
        <w:rPr>
          <w:spacing w:val="7"/>
          <w:sz w:val="22"/>
          <w:szCs w:val="22"/>
        </w:rPr>
        <w:t xml:space="preserve"> </w:t>
      </w:r>
      <w:r w:rsidRPr="008A4F9B">
        <w:rPr>
          <w:sz w:val="22"/>
          <w:szCs w:val="22"/>
        </w:rPr>
        <w:t>la</w:t>
      </w:r>
      <w:r w:rsidRPr="008A4F9B">
        <w:rPr>
          <w:spacing w:val="7"/>
          <w:sz w:val="22"/>
          <w:szCs w:val="22"/>
        </w:rPr>
        <w:t xml:space="preserve"> </w:t>
      </w:r>
      <w:r w:rsidRPr="008A4F9B">
        <w:rPr>
          <w:sz w:val="22"/>
          <w:szCs w:val="22"/>
        </w:rPr>
        <w:t>naturalesa</w:t>
      </w:r>
      <w:r w:rsidRPr="008A4F9B">
        <w:rPr>
          <w:spacing w:val="21"/>
          <w:w w:val="99"/>
          <w:sz w:val="22"/>
          <w:szCs w:val="22"/>
        </w:rPr>
        <w:t xml:space="preserve"> </w:t>
      </w:r>
      <w:r w:rsidRPr="008A4F9B">
        <w:rPr>
          <w:sz w:val="22"/>
          <w:szCs w:val="22"/>
        </w:rPr>
        <w:t>de</w:t>
      </w:r>
      <w:r w:rsidRPr="008A4F9B">
        <w:rPr>
          <w:spacing w:val="15"/>
          <w:sz w:val="22"/>
          <w:szCs w:val="22"/>
        </w:rPr>
        <w:t xml:space="preserve"> </w:t>
      </w:r>
      <w:r w:rsidRPr="008A4F9B">
        <w:rPr>
          <w:sz w:val="22"/>
          <w:szCs w:val="22"/>
        </w:rPr>
        <w:t>l’activitat,</w:t>
      </w:r>
      <w:r w:rsidRPr="008A4F9B">
        <w:rPr>
          <w:spacing w:val="16"/>
          <w:sz w:val="22"/>
          <w:szCs w:val="22"/>
        </w:rPr>
        <w:t xml:space="preserve"> </w:t>
      </w:r>
      <w:r w:rsidRPr="008A4F9B">
        <w:rPr>
          <w:spacing w:val="-1"/>
          <w:sz w:val="22"/>
          <w:szCs w:val="22"/>
        </w:rPr>
        <w:t>situació</w:t>
      </w:r>
      <w:r w:rsidRPr="008A4F9B">
        <w:rPr>
          <w:spacing w:val="16"/>
          <w:sz w:val="22"/>
          <w:szCs w:val="22"/>
        </w:rPr>
        <w:t xml:space="preserve"> </w:t>
      </w:r>
      <w:r w:rsidRPr="008A4F9B">
        <w:rPr>
          <w:sz w:val="22"/>
          <w:szCs w:val="22"/>
        </w:rPr>
        <w:t>dels</w:t>
      </w:r>
      <w:r w:rsidRPr="008A4F9B">
        <w:rPr>
          <w:spacing w:val="16"/>
          <w:sz w:val="22"/>
          <w:szCs w:val="22"/>
        </w:rPr>
        <w:t xml:space="preserve"> </w:t>
      </w:r>
      <w:r w:rsidRPr="008A4F9B">
        <w:rPr>
          <w:sz w:val="22"/>
          <w:szCs w:val="22"/>
        </w:rPr>
        <w:t>immobles</w:t>
      </w:r>
      <w:r w:rsidRPr="008A4F9B">
        <w:rPr>
          <w:spacing w:val="16"/>
          <w:sz w:val="22"/>
          <w:szCs w:val="22"/>
        </w:rPr>
        <w:t xml:space="preserve"> </w:t>
      </w:r>
      <w:r w:rsidRPr="008A4F9B">
        <w:rPr>
          <w:sz w:val="22"/>
          <w:szCs w:val="22"/>
        </w:rPr>
        <w:t>i</w:t>
      </w:r>
      <w:r w:rsidRPr="008A4F9B">
        <w:rPr>
          <w:spacing w:val="16"/>
          <w:sz w:val="22"/>
          <w:szCs w:val="22"/>
        </w:rPr>
        <w:t xml:space="preserve"> </w:t>
      </w:r>
      <w:r w:rsidRPr="008A4F9B">
        <w:rPr>
          <w:sz w:val="22"/>
          <w:szCs w:val="22"/>
        </w:rPr>
        <w:t>producció</w:t>
      </w:r>
      <w:r w:rsidRPr="008A4F9B">
        <w:rPr>
          <w:spacing w:val="16"/>
          <w:sz w:val="22"/>
          <w:szCs w:val="22"/>
        </w:rPr>
        <w:t xml:space="preserve"> </w:t>
      </w:r>
      <w:r w:rsidRPr="008A4F9B">
        <w:rPr>
          <w:sz w:val="22"/>
          <w:szCs w:val="22"/>
        </w:rPr>
        <w:t>de</w:t>
      </w:r>
      <w:r w:rsidRPr="008A4F9B">
        <w:rPr>
          <w:spacing w:val="16"/>
          <w:sz w:val="22"/>
          <w:szCs w:val="22"/>
        </w:rPr>
        <w:t xml:space="preserve"> </w:t>
      </w:r>
      <w:r w:rsidRPr="008A4F9B">
        <w:rPr>
          <w:sz w:val="22"/>
          <w:szCs w:val="22"/>
        </w:rPr>
        <w:t>residus</w:t>
      </w:r>
      <w:r w:rsidRPr="008A4F9B">
        <w:rPr>
          <w:spacing w:val="16"/>
          <w:sz w:val="22"/>
          <w:szCs w:val="22"/>
        </w:rPr>
        <w:t xml:space="preserve"> </w:t>
      </w:r>
      <w:r w:rsidRPr="008A4F9B">
        <w:rPr>
          <w:sz w:val="22"/>
          <w:szCs w:val="22"/>
        </w:rPr>
        <w:t>de</w:t>
      </w:r>
      <w:r w:rsidRPr="008A4F9B">
        <w:rPr>
          <w:spacing w:val="16"/>
          <w:sz w:val="22"/>
          <w:szCs w:val="22"/>
        </w:rPr>
        <w:t xml:space="preserve"> </w:t>
      </w:r>
      <w:r w:rsidRPr="008A4F9B">
        <w:rPr>
          <w:sz w:val="22"/>
          <w:szCs w:val="22"/>
        </w:rPr>
        <w:t>cada</w:t>
      </w:r>
      <w:r w:rsidRPr="008A4F9B">
        <w:rPr>
          <w:spacing w:val="16"/>
          <w:sz w:val="22"/>
          <w:szCs w:val="22"/>
        </w:rPr>
        <w:t xml:space="preserve"> </w:t>
      </w:r>
      <w:r w:rsidRPr="008A4F9B">
        <w:rPr>
          <w:sz w:val="22"/>
          <w:szCs w:val="22"/>
        </w:rPr>
        <w:t>tipus</w:t>
      </w:r>
      <w:r w:rsidRPr="008A4F9B">
        <w:rPr>
          <w:spacing w:val="16"/>
          <w:sz w:val="22"/>
          <w:szCs w:val="22"/>
        </w:rPr>
        <w:t xml:space="preserve"> </w:t>
      </w:r>
      <w:r w:rsidRPr="008A4F9B">
        <w:rPr>
          <w:sz w:val="22"/>
          <w:szCs w:val="22"/>
        </w:rPr>
        <w:t>de</w:t>
      </w:r>
      <w:r w:rsidRPr="008A4F9B">
        <w:rPr>
          <w:spacing w:val="22"/>
          <w:w w:val="99"/>
          <w:sz w:val="22"/>
          <w:szCs w:val="22"/>
        </w:rPr>
        <w:t xml:space="preserve"> </w:t>
      </w:r>
      <w:r w:rsidRPr="008A4F9B">
        <w:rPr>
          <w:sz w:val="22"/>
          <w:szCs w:val="22"/>
        </w:rPr>
        <w:t>comerç.</w:t>
      </w:r>
    </w:p>
    <w:p w14:paraId="6D9AED51" w14:textId="77777777" w:rsidR="00BE7B66" w:rsidRPr="008A4F9B" w:rsidRDefault="00BE7B66" w:rsidP="00BE7B66">
      <w:pPr>
        <w:pStyle w:val="Textoindependiente"/>
        <w:tabs>
          <w:tab w:val="left" w:pos="729"/>
        </w:tabs>
        <w:ind w:right="136"/>
        <w:rPr>
          <w:sz w:val="22"/>
          <w:szCs w:val="22"/>
        </w:rPr>
      </w:pPr>
    </w:p>
    <w:p w14:paraId="6B8F3967" w14:textId="77777777" w:rsidR="00BE7B66" w:rsidRPr="008A4F9B" w:rsidRDefault="00BE7B66" w:rsidP="00BE7B66">
      <w:pPr>
        <w:pStyle w:val="Textoindependiente"/>
        <w:tabs>
          <w:tab w:val="left" w:pos="717"/>
        </w:tabs>
        <w:ind w:right="136"/>
        <w:rPr>
          <w:sz w:val="22"/>
          <w:szCs w:val="22"/>
        </w:rPr>
      </w:pPr>
      <w:r w:rsidRPr="008A4F9B">
        <w:rPr>
          <w:spacing w:val="-1"/>
          <w:sz w:val="22"/>
          <w:szCs w:val="22"/>
        </w:rPr>
        <w:tab/>
      </w:r>
      <w:r w:rsidRPr="008A4F9B">
        <w:rPr>
          <w:spacing w:val="-1"/>
          <w:sz w:val="22"/>
          <w:szCs w:val="22"/>
        </w:rPr>
        <w:tab/>
      </w:r>
      <w:r w:rsidRPr="008A4F9B">
        <w:rPr>
          <w:spacing w:val="-1"/>
          <w:sz w:val="22"/>
          <w:szCs w:val="22"/>
        </w:rPr>
        <w:tab/>
        <w:t>c) Per</w:t>
      </w:r>
      <w:r w:rsidRPr="008A4F9B">
        <w:rPr>
          <w:spacing w:val="3"/>
          <w:sz w:val="22"/>
          <w:szCs w:val="22"/>
        </w:rPr>
        <w:t xml:space="preserve"> </w:t>
      </w:r>
      <w:r w:rsidRPr="008A4F9B">
        <w:rPr>
          <w:sz w:val="22"/>
          <w:szCs w:val="22"/>
        </w:rPr>
        <w:t>a</w:t>
      </w:r>
      <w:r w:rsidRPr="008A4F9B">
        <w:rPr>
          <w:spacing w:val="4"/>
          <w:sz w:val="22"/>
          <w:szCs w:val="22"/>
        </w:rPr>
        <w:t xml:space="preserve"> </w:t>
      </w:r>
      <w:r w:rsidRPr="008A4F9B">
        <w:rPr>
          <w:sz w:val="22"/>
          <w:szCs w:val="22"/>
        </w:rPr>
        <w:t>la</w:t>
      </w:r>
      <w:r w:rsidRPr="008A4F9B">
        <w:rPr>
          <w:spacing w:val="3"/>
          <w:sz w:val="22"/>
          <w:szCs w:val="22"/>
        </w:rPr>
        <w:t xml:space="preserve"> </w:t>
      </w:r>
      <w:r w:rsidRPr="008A4F9B">
        <w:rPr>
          <w:sz w:val="22"/>
          <w:szCs w:val="22"/>
        </w:rPr>
        <w:t>part</w:t>
      </w:r>
      <w:r w:rsidRPr="008A4F9B">
        <w:rPr>
          <w:spacing w:val="4"/>
          <w:sz w:val="22"/>
          <w:szCs w:val="22"/>
        </w:rPr>
        <w:t xml:space="preserve"> </w:t>
      </w:r>
      <w:r w:rsidRPr="008A4F9B">
        <w:rPr>
          <w:sz w:val="22"/>
          <w:szCs w:val="22"/>
        </w:rPr>
        <w:t>variable</w:t>
      </w:r>
      <w:r w:rsidRPr="008A4F9B">
        <w:rPr>
          <w:spacing w:val="3"/>
          <w:sz w:val="22"/>
          <w:szCs w:val="22"/>
        </w:rPr>
        <w:t xml:space="preserve"> </w:t>
      </w:r>
      <w:r w:rsidRPr="008A4F9B">
        <w:rPr>
          <w:sz w:val="22"/>
          <w:szCs w:val="22"/>
        </w:rPr>
        <w:t>de</w:t>
      </w:r>
      <w:r w:rsidRPr="008A4F9B">
        <w:rPr>
          <w:spacing w:val="4"/>
          <w:sz w:val="22"/>
          <w:szCs w:val="22"/>
        </w:rPr>
        <w:t xml:space="preserve"> </w:t>
      </w:r>
      <w:r w:rsidRPr="008A4F9B">
        <w:rPr>
          <w:sz w:val="22"/>
          <w:szCs w:val="22"/>
        </w:rPr>
        <w:t>la</w:t>
      </w:r>
      <w:r w:rsidRPr="008A4F9B">
        <w:rPr>
          <w:spacing w:val="3"/>
          <w:sz w:val="22"/>
          <w:szCs w:val="22"/>
        </w:rPr>
        <w:t xml:space="preserve"> </w:t>
      </w:r>
      <w:r w:rsidRPr="008A4F9B">
        <w:rPr>
          <w:sz w:val="22"/>
          <w:szCs w:val="22"/>
        </w:rPr>
        <w:t>quota,</w:t>
      </w:r>
      <w:r w:rsidRPr="008A4F9B">
        <w:rPr>
          <w:spacing w:val="4"/>
          <w:sz w:val="22"/>
          <w:szCs w:val="22"/>
        </w:rPr>
        <w:t xml:space="preserve"> </w:t>
      </w:r>
      <w:r w:rsidRPr="008A4F9B">
        <w:rPr>
          <w:sz w:val="22"/>
          <w:szCs w:val="22"/>
        </w:rPr>
        <w:t>la</w:t>
      </w:r>
      <w:r w:rsidRPr="008A4F9B">
        <w:rPr>
          <w:spacing w:val="3"/>
          <w:sz w:val="22"/>
          <w:szCs w:val="22"/>
        </w:rPr>
        <w:t xml:space="preserve"> </w:t>
      </w:r>
      <w:r w:rsidRPr="008A4F9B">
        <w:rPr>
          <w:sz w:val="22"/>
          <w:szCs w:val="22"/>
        </w:rPr>
        <w:t>base</w:t>
      </w:r>
      <w:r w:rsidRPr="008A4F9B">
        <w:rPr>
          <w:spacing w:val="4"/>
          <w:sz w:val="22"/>
          <w:szCs w:val="22"/>
        </w:rPr>
        <w:t xml:space="preserve"> </w:t>
      </w:r>
      <w:r w:rsidRPr="008A4F9B">
        <w:rPr>
          <w:sz w:val="22"/>
          <w:szCs w:val="22"/>
        </w:rPr>
        <w:t>imposable</w:t>
      </w:r>
      <w:r w:rsidRPr="008A4F9B">
        <w:rPr>
          <w:spacing w:val="3"/>
          <w:sz w:val="22"/>
          <w:szCs w:val="22"/>
        </w:rPr>
        <w:t xml:space="preserve"> </w:t>
      </w:r>
      <w:r w:rsidRPr="008A4F9B">
        <w:rPr>
          <w:spacing w:val="-1"/>
          <w:sz w:val="22"/>
          <w:szCs w:val="22"/>
        </w:rPr>
        <w:t>serà</w:t>
      </w:r>
      <w:r w:rsidRPr="008A4F9B">
        <w:rPr>
          <w:spacing w:val="3"/>
          <w:sz w:val="22"/>
          <w:szCs w:val="22"/>
        </w:rPr>
        <w:t xml:space="preserve"> </w:t>
      </w:r>
      <w:r w:rsidRPr="008A4F9B">
        <w:rPr>
          <w:sz w:val="22"/>
          <w:szCs w:val="22"/>
        </w:rPr>
        <w:t>el</w:t>
      </w:r>
      <w:r w:rsidRPr="008A4F9B">
        <w:rPr>
          <w:spacing w:val="4"/>
          <w:sz w:val="22"/>
          <w:szCs w:val="22"/>
        </w:rPr>
        <w:t xml:space="preserve"> </w:t>
      </w:r>
      <w:r w:rsidRPr="008A4F9B">
        <w:rPr>
          <w:sz w:val="22"/>
          <w:szCs w:val="22"/>
        </w:rPr>
        <w:t>nombre</w:t>
      </w:r>
      <w:r w:rsidRPr="008A4F9B">
        <w:rPr>
          <w:spacing w:val="3"/>
          <w:sz w:val="22"/>
          <w:szCs w:val="22"/>
        </w:rPr>
        <w:t xml:space="preserve"> </w:t>
      </w:r>
      <w:r w:rsidRPr="008A4F9B">
        <w:rPr>
          <w:sz w:val="22"/>
          <w:szCs w:val="22"/>
        </w:rPr>
        <w:t>d’adhesius</w:t>
      </w:r>
      <w:r w:rsidRPr="008A4F9B">
        <w:rPr>
          <w:spacing w:val="-3"/>
          <w:sz w:val="22"/>
          <w:szCs w:val="22"/>
        </w:rPr>
        <w:t xml:space="preserve"> </w:t>
      </w:r>
      <w:r w:rsidRPr="008A4F9B">
        <w:rPr>
          <w:sz w:val="22"/>
          <w:szCs w:val="22"/>
        </w:rPr>
        <w:t>utilitzats</w:t>
      </w:r>
      <w:r w:rsidRPr="008A4F9B">
        <w:rPr>
          <w:spacing w:val="-4"/>
          <w:sz w:val="22"/>
          <w:szCs w:val="22"/>
        </w:rPr>
        <w:t xml:space="preserve"> </w:t>
      </w:r>
      <w:r w:rsidRPr="008A4F9B">
        <w:rPr>
          <w:sz w:val="22"/>
          <w:szCs w:val="22"/>
        </w:rPr>
        <w:t>per</w:t>
      </w:r>
      <w:r w:rsidRPr="008A4F9B">
        <w:rPr>
          <w:spacing w:val="-4"/>
          <w:sz w:val="22"/>
          <w:szCs w:val="22"/>
        </w:rPr>
        <w:t xml:space="preserve"> </w:t>
      </w:r>
      <w:r w:rsidRPr="008A4F9B">
        <w:rPr>
          <w:sz w:val="22"/>
          <w:szCs w:val="22"/>
        </w:rPr>
        <w:t>al</w:t>
      </w:r>
      <w:r w:rsidRPr="008A4F9B">
        <w:rPr>
          <w:spacing w:val="-4"/>
          <w:sz w:val="22"/>
          <w:szCs w:val="22"/>
        </w:rPr>
        <w:t xml:space="preserve"> </w:t>
      </w:r>
      <w:r w:rsidRPr="008A4F9B">
        <w:rPr>
          <w:sz w:val="22"/>
          <w:szCs w:val="22"/>
        </w:rPr>
        <w:t>rebuig.</w:t>
      </w:r>
      <w:r w:rsidRPr="008A4F9B">
        <w:rPr>
          <w:spacing w:val="-3"/>
          <w:sz w:val="22"/>
          <w:szCs w:val="22"/>
        </w:rPr>
        <w:t xml:space="preserve"> </w:t>
      </w:r>
      <w:r w:rsidRPr="008A4F9B">
        <w:rPr>
          <w:sz w:val="22"/>
          <w:szCs w:val="22"/>
        </w:rPr>
        <w:t>Els únics adhesius</w:t>
      </w:r>
      <w:r w:rsidRPr="008A4F9B">
        <w:rPr>
          <w:spacing w:val="-4"/>
          <w:sz w:val="22"/>
          <w:szCs w:val="22"/>
        </w:rPr>
        <w:t xml:space="preserve"> </w:t>
      </w:r>
      <w:r w:rsidRPr="008A4F9B">
        <w:rPr>
          <w:sz w:val="22"/>
          <w:szCs w:val="22"/>
        </w:rPr>
        <w:t>que</w:t>
      </w:r>
      <w:r w:rsidRPr="008A4F9B">
        <w:rPr>
          <w:spacing w:val="-3"/>
          <w:sz w:val="22"/>
          <w:szCs w:val="22"/>
        </w:rPr>
        <w:t xml:space="preserve"> </w:t>
      </w:r>
      <w:r w:rsidRPr="008A4F9B">
        <w:rPr>
          <w:sz w:val="22"/>
          <w:szCs w:val="22"/>
        </w:rPr>
        <w:t>podran</w:t>
      </w:r>
      <w:r w:rsidRPr="008A4F9B">
        <w:rPr>
          <w:w w:val="99"/>
          <w:sz w:val="22"/>
          <w:szCs w:val="22"/>
        </w:rPr>
        <w:t xml:space="preserve"> </w:t>
      </w:r>
      <w:r w:rsidRPr="008A4F9B">
        <w:rPr>
          <w:spacing w:val="-1"/>
          <w:sz w:val="22"/>
          <w:szCs w:val="22"/>
        </w:rPr>
        <w:t>lliurar-se</w:t>
      </w:r>
      <w:r w:rsidRPr="008A4F9B">
        <w:rPr>
          <w:sz w:val="22"/>
          <w:szCs w:val="22"/>
        </w:rPr>
        <w:t xml:space="preserve"> per a la recollida</w:t>
      </w:r>
      <w:r w:rsidRPr="008A4F9B">
        <w:rPr>
          <w:spacing w:val="1"/>
          <w:sz w:val="22"/>
          <w:szCs w:val="22"/>
        </w:rPr>
        <w:t xml:space="preserve"> </w:t>
      </w:r>
      <w:r w:rsidRPr="008A4F9B">
        <w:rPr>
          <w:sz w:val="22"/>
          <w:szCs w:val="22"/>
        </w:rPr>
        <w:t xml:space="preserve">d’aquesta fracció </w:t>
      </w:r>
      <w:r w:rsidRPr="008A4F9B">
        <w:rPr>
          <w:spacing w:val="-1"/>
          <w:sz w:val="22"/>
          <w:szCs w:val="22"/>
        </w:rPr>
        <w:t>seran</w:t>
      </w:r>
      <w:r w:rsidRPr="008A4F9B">
        <w:rPr>
          <w:sz w:val="22"/>
          <w:szCs w:val="22"/>
        </w:rPr>
        <w:t xml:space="preserve"> estandarditzats per</w:t>
      </w:r>
      <w:r w:rsidRPr="008A4F9B">
        <w:rPr>
          <w:spacing w:val="1"/>
          <w:sz w:val="22"/>
          <w:szCs w:val="22"/>
        </w:rPr>
        <w:t xml:space="preserve"> </w:t>
      </w:r>
      <w:r w:rsidRPr="008A4F9B">
        <w:rPr>
          <w:sz w:val="22"/>
          <w:szCs w:val="22"/>
        </w:rPr>
        <w:t>a</w:t>
      </w:r>
      <w:r w:rsidRPr="008A4F9B">
        <w:rPr>
          <w:spacing w:val="28"/>
          <w:w w:val="99"/>
          <w:sz w:val="22"/>
          <w:szCs w:val="22"/>
        </w:rPr>
        <w:t xml:space="preserve"> </w:t>
      </w:r>
      <w:r w:rsidRPr="008A4F9B">
        <w:rPr>
          <w:sz w:val="22"/>
          <w:szCs w:val="22"/>
        </w:rPr>
        <w:t>l’Ajuntament</w:t>
      </w:r>
      <w:r w:rsidRPr="008A4F9B">
        <w:rPr>
          <w:spacing w:val="-6"/>
          <w:sz w:val="22"/>
          <w:szCs w:val="22"/>
        </w:rPr>
        <w:t xml:space="preserve"> </w:t>
      </w:r>
      <w:r w:rsidRPr="008A4F9B">
        <w:rPr>
          <w:sz w:val="22"/>
          <w:szCs w:val="22"/>
        </w:rPr>
        <w:t>per</w:t>
      </w:r>
      <w:r w:rsidRPr="008A4F9B">
        <w:rPr>
          <w:spacing w:val="-6"/>
          <w:sz w:val="22"/>
          <w:szCs w:val="22"/>
        </w:rPr>
        <w:t xml:space="preserve"> </w:t>
      </w:r>
      <w:r w:rsidRPr="008A4F9B">
        <w:rPr>
          <w:sz w:val="22"/>
          <w:szCs w:val="22"/>
        </w:rPr>
        <w:t>a</w:t>
      </w:r>
      <w:r w:rsidRPr="008A4F9B">
        <w:rPr>
          <w:spacing w:val="-6"/>
          <w:sz w:val="22"/>
          <w:szCs w:val="22"/>
        </w:rPr>
        <w:t xml:space="preserve"> </w:t>
      </w:r>
      <w:r w:rsidRPr="008A4F9B">
        <w:rPr>
          <w:sz w:val="22"/>
          <w:szCs w:val="22"/>
        </w:rPr>
        <w:t>ús</w:t>
      </w:r>
      <w:r w:rsidRPr="008A4F9B">
        <w:rPr>
          <w:spacing w:val="-6"/>
          <w:sz w:val="22"/>
          <w:szCs w:val="22"/>
        </w:rPr>
        <w:t xml:space="preserve"> </w:t>
      </w:r>
      <w:r w:rsidRPr="008A4F9B">
        <w:rPr>
          <w:sz w:val="22"/>
          <w:szCs w:val="22"/>
        </w:rPr>
        <w:t>específic.</w:t>
      </w:r>
      <w:r w:rsidRPr="008A4F9B">
        <w:rPr>
          <w:spacing w:val="-14"/>
          <w:sz w:val="22"/>
          <w:szCs w:val="22"/>
        </w:rPr>
        <w:t xml:space="preserve"> </w:t>
      </w:r>
      <w:r w:rsidRPr="008A4F9B">
        <w:rPr>
          <w:spacing w:val="-1"/>
          <w:sz w:val="22"/>
          <w:szCs w:val="22"/>
        </w:rPr>
        <w:t>Aquesta</w:t>
      </w:r>
      <w:r w:rsidRPr="008A4F9B">
        <w:rPr>
          <w:spacing w:val="-5"/>
          <w:sz w:val="22"/>
          <w:szCs w:val="22"/>
        </w:rPr>
        <w:t xml:space="preserve"> </w:t>
      </w:r>
      <w:r w:rsidRPr="008A4F9B">
        <w:rPr>
          <w:sz w:val="22"/>
          <w:szCs w:val="22"/>
        </w:rPr>
        <w:t>part</w:t>
      </w:r>
      <w:r w:rsidRPr="008A4F9B">
        <w:rPr>
          <w:spacing w:val="-5"/>
          <w:sz w:val="22"/>
          <w:szCs w:val="22"/>
        </w:rPr>
        <w:t xml:space="preserve"> </w:t>
      </w:r>
      <w:r w:rsidRPr="008A4F9B">
        <w:rPr>
          <w:sz w:val="22"/>
          <w:szCs w:val="22"/>
        </w:rPr>
        <w:t>de</w:t>
      </w:r>
      <w:r w:rsidRPr="008A4F9B">
        <w:rPr>
          <w:spacing w:val="-6"/>
          <w:sz w:val="22"/>
          <w:szCs w:val="22"/>
        </w:rPr>
        <w:t xml:space="preserve"> </w:t>
      </w:r>
      <w:r w:rsidRPr="008A4F9B">
        <w:rPr>
          <w:sz w:val="22"/>
          <w:szCs w:val="22"/>
        </w:rPr>
        <w:t>la</w:t>
      </w:r>
      <w:r w:rsidRPr="008A4F9B">
        <w:rPr>
          <w:spacing w:val="-6"/>
          <w:sz w:val="22"/>
          <w:szCs w:val="22"/>
        </w:rPr>
        <w:t xml:space="preserve"> </w:t>
      </w:r>
      <w:r w:rsidRPr="008A4F9B">
        <w:rPr>
          <w:sz w:val="22"/>
          <w:szCs w:val="22"/>
        </w:rPr>
        <w:t>taxa</w:t>
      </w:r>
      <w:r w:rsidRPr="008A4F9B">
        <w:rPr>
          <w:spacing w:val="-6"/>
          <w:sz w:val="22"/>
          <w:szCs w:val="22"/>
        </w:rPr>
        <w:t xml:space="preserve"> </w:t>
      </w:r>
      <w:r w:rsidRPr="008A4F9B">
        <w:rPr>
          <w:sz w:val="22"/>
          <w:szCs w:val="22"/>
        </w:rPr>
        <w:t>es</w:t>
      </w:r>
      <w:r w:rsidRPr="008A4F9B">
        <w:rPr>
          <w:spacing w:val="-6"/>
          <w:sz w:val="22"/>
          <w:szCs w:val="22"/>
        </w:rPr>
        <w:t xml:space="preserve"> </w:t>
      </w:r>
      <w:r w:rsidRPr="008A4F9B">
        <w:rPr>
          <w:sz w:val="22"/>
          <w:szCs w:val="22"/>
        </w:rPr>
        <w:t>pagarà</w:t>
      </w:r>
      <w:r w:rsidRPr="008A4F9B">
        <w:rPr>
          <w:spacing w:val="-5"/>
          <w:sz w:val="22"/>
          <w:szCs w:val="22"/>
        </w:rPr>
        <w:t xml:space="preserve"> </w:t>
      </w:r>
      <w:r w:rsidRPr="008A4F9B">
        <w:rPr>
          <w:sz w:val="22"/>
          <w:szCs w:val="22"/>
        </w:rPr>
        <w:t>en</w:t>
      </w:r>
      <w:r w:rsidRPr="008A4F9B">
        <w:rPr>
          <w:spacing w:val="-6"/>
          <w:sz w:val="22"/>
          <w:szCs w:val="22"/>
        </w:rPr>
        <w:t xml:space="preserve"> </w:t>
      </w:r>
      <w:r w:rsidRPr="008A4F9B">
        <w:rPr>
          <w:sz w:val="22"/>
          <w:szCs w:val="22"/>
        </w:rPr>
        <w:t>adquirir</w:t>
      </w:r>
      <w:r w:rsidRPr="008A4F9B">
        <w:rPr>
          <w:spacing w:val="-6"/>
          <w:sz w:val="22"/>
          <w:szCs w:val="22"/>
        </w:rPr>
        <w:t xml:space="preserve"> </w:t>
      </w:r>
      <w:r w:rsidRPr="008A4F9B">
        <w:rPr>
          <w:sz w:val="22"/>
          <w:szCs w:val="22"/>
        </w:rPr>
        <w:t>els adhesius.</w:t>
      </w:r>
      <w:r w:rsidRPr="008A4F9B">
        <w:rPr>
          <w:spacing w:val="-1"/>
          <w:sz w:val="22"/>
          <w:szCs w:val="22"/>
        </w:rPr>
        <w:t xml:space="preserve"> </w:t>
      </w:r>
      <w:r w:rsidRPr="008A4F9B">
        <w:rPr>
          <w:sz w:val="22"/>
          <w:szCs w:val="22"/>
        </w:rPr>
        <w:t>La</w:t>
      </w:r>
      <w:r w:rsidRPr="008A4F9B">
        <w:rPr>
          <w:spacing w:val="1"/>
          <w:sz w:val="22"/>
          <w:szCs w:val="22"/>
        </w:rPr>
        <w:t xml:space="preserve"> </w:t>
      </w:r>
      <w:r w:rsidRPr="008A4F9B">
        <w:rPr>
          <w:sz w:val="22"/>
          <w:szCs w:val="22"/>
        </w:rPr>
        <w:t>quota</w:t>
      </w:r>
      <w:r w:rsidRPr="008A4F9B">
        <w:rPr>
          <w:spacing w:val="1"/>
          <w:sz w:val="22"/>
          <w:szCs w:val="22"/>
        </w:rPr>
        <w:t xml:space="preserve"> </w:t>
      </w:r>
      <w:r w:rsidRPr="008A4F9B">
        <w:rPr>
          <w:sz w:val="22"/>
          <w:szCs w:val="22"/>
        </w:rPr>
        <w:t>de</w:t>
      </w:r>
      <w:r w:rsidRPr="008A4F9B">
        <w:rPr>
          <w:spacing w:val="1"/>
          <w:sz w:val="22"/>
          <w:szCs w:val="22"/>
        </w:rPr>
        <w:t xml:space="preserve"> </w:t>
      </w:r>
      <w:r w:rsidRPr="008A4F9B">
        <w:rPr>
          <w:sz w:val="22"/>
          <w:szCs w:val="22"/>
        </w:rPr>
        <w:t>la</w:t>
      </w:r>
      <w:r w:rsidRPr="008A4F9B">
        <w:rPr>
          <w:spacing w:val="1"/>
          <w:sz w:val="22"/>
          <w:szCs w:val="22"/>
        </w:rPr>
        <w:t xml:space="preserve"> </w:t>
      </w:r>
      <w:r w:rsidRPr="008A4F9B">
        <w:rPr>
          <w:sz w:val="22"/>
          <w:szCs w:val="22"/>
        </w:rPr>
        <w:t xml:space="preserve">taxa </w:t>
      </w:r>
      <w:r w:rsidRPr="008A4F9B">
        <w:rPr>
          <w:spacing w:val="-1"/>
          <w:sz w:val="22"/>
          <w:szCs w:val="22"/>
        </w:rPr>
        <w:t>serà</w:t>
      </w:r>
      <w:r w:rsidRPr="008A4F9B">
        <w:rPr>
          <w:sz w:val="22"/>
          <w:szCs w:val="22"/>
        </w:rPr>
        <w:t xml:space="preserve"> el</w:t>
      </w:r>
      <w:r w:rsidRPr="008A4F9B">
        <w:rPr>
          <w:spacing w:val="1"/>
          <w:sz w:val="22"/>
          <w:szCs w:val="22"/>
        </w:rPr>
        <w:t xml:space="preserve"> </w:t>
      </w:r>
      <w:r w:rsidRPr="008A4F9B">
        <w:rPr>
          <w:sz w:val="22"/>
          <w:szCs w:val="22"/>
        </w:rPr>
        <w:t>preu</w:t>
      </w:r>
      <w:r w:rsidRPr="008A4F9B">
        <w:rPr>
          <w:spacing w:val="1"/>
          <w:sz w:val="22"/>
          <w:szCs w:val="22"/>
        </w:rPr>
        <w:t xml:space="preserve"> </w:t>
      </w:r>
      <w:r w:rsidRPr="008A4F9B">
        <w:rPr>
          <w:sz w:val="22"/>
          <w:szCs w:val="22"/>
        </w:rPr>
        <w:t>d’aquests</w:t>
      </w:r>
      <w:r w:rsidRPr="008A4F9B">
        <w:rPr>
          <w:spacing w:val="1"/>
          <w:sz w:val="22"/>
          <w:szCs w:val="22"/>
        </w:rPr>
        <w:t xml:space="preserve"> </w:t>
      </w:r>
      <w:r w:rsidRPr="008A4F9B">
        <w:rPr>
          <w:sz w:val="22"/>
          <w:szCs w:val="22"/>
        </w:rPr>
        <w:t>adhesius estandarditzats.</w:t>
      </w:r>
    </w:p>
    <w:p w14:paraId="709A23B8" w14:textId="77777777" w:rsidR="00BE7B66" w:rsidRPr="008A4F9B" w:rsidRDefault="00BE7B66" w:rsidP="00BE7B66">
      <w:pPr>
        <w:pStyle w:val="Textoindependiente"/>
        <w:tabs>
          <w:tab w:val="left" w:pos="717"/>
        </w:tabs>
        <w:ind w:right="136"/>
        <w:rPr>
          <w:sz w:val="22"/>
          <w:szCs w:val="22"/>
        </w:rPr>
      </w:pPr>
    </w:p>
    <w:p w14:paraId="64593B0F" w14:textId="77777777" w:rsidR="00BE7B66" w:rsidRPr="008A4F9B" w:rsidRDefault="00BE7B66" w:rsidP="00BE7B66">
      <w:pPr>
        <w:pStyle w:val="Textoindependiente"/>
        <w:tabs>
          <w:tab w:val="left" w:pos="717"/>
        </w:tabs>
        <w:ind w:right="136"/>
        <w:rPr>
          <w:sz w:val="22"/>
          <w:szCs w:val="22"/>
        </w:rPr>
      </w:pPr>
      <w:r w:rsidRPr="008A4F9B">
        <w:rPr>
          <w:sz w:val="22"/>
          <w:szCs w:val="22"/>
        </w:rPr>
        <w:tab/>
      </w:r>
      <w:r w:rsidRPr="008A4F9B">
        <w:rPr>
          <w:sz w:val="22"/>
          <w:szCs w:val="22"/>
        </w:rPr>
        <w:tab/>
      </w:r>
      <w:r w:rsidRPr="008A4F9B">
        <w:rPr>
          <w:sz w:val="22"/>
          <w:szCs w:val="22"/>
        </w:rPr>
        <w:tab/>
        <w:t xml:space="preserve">d) Els establiments turístics </w:t>
      </w:r>
      <w:proofErr w:type="spellStart"/>
      <w:r w:rsidRPr="008A4F9B">
        <w:rPr>
          <w:sz w:val="22"/>
          <w:szCs w:val="22"/>
        </w:rPr>
        <w:t>vacacionals</w:t>
      </w:r>
      <w:proofErr w:type="spellEnd"/>
      <w:r w:rsidRPr="008A4F9B">
        <w:rPr>
          <w:sz w:val="22"/>
          <w:szCs w:val="22"/>
        </w:rPr>
        <w:t xml:space="preserve"> (ETV) que estiguin donats d’alta com a màxim durant 2 mesos a l’any com ETV, s’inclouran dins l’epígraf ETV temporals porta a porta.</w:t>
      </w:r>
    </w:p>
    <w:p w14:paraId="4E3B99F9" w14:textId="77777777" w:rsidR="00BE7B66" w:rsidRPr="008A4F9B" w:rsidRDefault="00BE7B66" w:rsidP="00BE7B66">
      <w:pPr>
        <w:spacing w:before="8"/>
        <w:rPr>
          <w:sz w:val="22"/>
          <w:szCs w:val="22"/>
        </w:rPr>
      </w:pPr>
    </w:p>
    <w:p w14:paraId="5F8EB208" w14:textId="77777777" w:rsidR="00BE7B66" w:rsidRPr="008A4F9B" w:rsidRDefault="00BE7B66" w:rsidP="00BE7B66">
      <w:pPr>
        <w:pStyle w:val="Textoindependiente"/>
        <w:spacing w:line="492" w:lineRule="auto"/>
        <w:ind w:right="1509"/>
        <w:rPr>
          <w:sz w:val="22"/>
          <w:szCs w:val="22"/>
        </w:rPr>
      </w:pPr>
      <w:r w:rsidRPr="008A4F9B">
        <w:rPr>
          <w:sz w:val="22"/>
          <w:szCs w:val="22"/>
        </w:rPr>
        <w:t>A</w:t>
      </w:r>
      <w:r w:rsidRPr="008A4F9B">
        <w:rPr>
          <w:spacing w:val="-9"/>
          <w:sz w:val="22"/>
          <w:szCs w:val="22"/>
        </w:rPr>
        <w:t xml:space="preserve"> </w:t>
      </w:r>
      <w:r w:rsidRPr="008A4F9B">
        <w:rPr>
          <w:sz w:val="22"/>
          <w:szCs w:val="22"/>
        </w:rPr>
        <w:t>aquests</w:t>
      </w:r>
      <w:r w:rsidRPr="008A4F9B">
        <w:rPr>
          <w:spacing w:val="-2"/>
          <w:sz w:val="22"/>
          <w:szCs w:val="22"/>
        </w:rPr>
        <w:t xml:space="preserve"> </w:t>
      </w:r>
      <w:r w:rsidRPr="008A4F9B">
        <w:rPr>
          <w:sz w:val="22"/>
          <w:szCs w:val="22"/>
        </w:rPr>
        <w:t>efectes</w:t>
      </w:r>
      <w:r w:rsidRPr="008A4F9B">
        <w:rPr>
          <w:spacing w:val="-2"/>
          <w:sz w:val="22"/>
          <w:szCs w:val="22"/>
        </w:rPr>
        <w:t xml:space="preserve"> </w:t>
      </w:r>
      <w:r w:rsidRPr="008A4F9B">
        <w:rPr>
          <w:spacing w:val="-1"/>
          <w:sz w:val="22"/>
          <w:szCs w:val="22"/>
        </w:rPr>
        <w:t xml:space="preserve">s’aplicaran </w:t>
      </w:r>
      <w:r w:rsidRPr="008A4F9B">
        <w:rPr>
          <w:sz w:val="22"/>
          <w:szCs w:val="22"/>
        </w:rPr>
        <w:t>les</w:t>
      </w:r>
      <w:r w:rsidRPr="008A4F9B">
        <w:rPr>
          <w:spacing w:val="-2"/>
          <w:sz w:val="22"/>
          <w:szCs w:val="22"/>
        </w:rPr>
        <w:t xml:space="preserve"> </w:t>
      </w:r>
      <w:r w:rsidRPr="008A4F9B">
        <w:rPr>
          <w:sz w:val="22"/>
          <w:szCs w:val="22"/>
        </w:rPr>
        <w:t>tarifes</w:t>
      </w:r>
      <w:r w:rsidRPr="008A4F9B">
        <w:rPr>
          <w:spacing w:val="-1"/>
          <w:sz w:val="22"/>
          <w:szCs w:val="22"/>
        </w:rPr>
        <w:t xml:space="preserve"> següents:</w:t>
      </w:r>
      <w:r w:rsidRPr="008A4F9B">
        <w:rPr>
          <w:spacing w:val="21"/>
          <w:w w:val="99"/>
          <w:sz w:val="22"/>
          <w:szCs w:val="22"/>
        </w:rPr>
        <w:t xml:space="preserve"> </w:t>
      </w:r>
    </w:p>
    <w:p w14:paraId="0050CF2D" w14:textId="77777777" w:rsidR="00BE7B66" w:rsidRPr="008A4F9B" w:rsidRDefault="00BE7B66" w:rsidP="00BE7B66">
      <w:pPr>
        <w:pStyle w:val="Textoindependiente"/>
        <w:spacing w:line="492" w:lineRule="auto"/>
        <w:ind w:right="1509"/>
        <w:rPr>
          <w:sz w:val="22"/>
          <w:szCs w:val="22"/>
        </w:rPr>
      </w:pPr>
      <w:r w:rsidRPr="008A4F9B">
        <w:rPr>
          <w:b/>
          <w:bCs/>
          <w:spacing w:val="-1"/>
          <w:sz w:val="22"/>
          <w:szCs w:val="22"/>
        </w:rPr>
        <w:t xml:space="preserve">Part </w:t>
      </w:r>
      <w:r w:rsidRPr="008A4F9B">
        <w:rPr>
          <w:b/>
          <w:bCs/>
          <w:sz w:val="22"/>
          <w:szCs w:val="22"/>
        </w:rPr>
        <w:t>fixa anual</w:t>
      </w:r>
    </w:p>
    <w:tbl>
      <w:tblPr>
        <w:tblW w:w="0" w:type="auto"/>
        <w:jc w:val="center"/>
        <w:tblLayout w:type="fixed"/>
        <w:tblLook w:val="0000" w:firstRow="0" w:lastRow="0" w:firstColumn="0" w:lastColumn="0" w:noHBand="0" w:noVBand="0"/>
      </w:tblPr>
      <w:tblGrid>
        <w:gridCol w:w="6675"/>
        <w:gridCol w:w="3385"/>
      </w:tblGrid>
      <w:tr w:rsidR="00BE7B66" w:rsidRPr="008A4F9B" w14:paraId="2D2135D2"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8A4E6" w14:textId="77777777" w:rsidR="00BE7B66" w:rsidRPr="008A4F9B" w:rsidRDefault="00BE7B66" w:rsidP="009510F1">
            <w:pPr>
              <w:rPr>
                <w:sz w:val="22"/>
                <w:szCs w:val="22"/>
              </w:rPr>
            </w:pPr>
            <w:r w:rsidRPr="008A4F9B">
              <w:rPr>
                <w:b/>
                <w:bCs/>
                <w:color w:val="000000"/>
                <w:sz w:val="22"/>
                <w:szCs w:val="22"/>
              </w:rPr>
              <w:lastRenderedPageBreak/>
              <w:t>Epígraf</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AE433" w14:textId="77777777" w:rsidR="00BE7B66" w:rsidRPr="008A4F9B" w:rsidRDefault="00BE7B66" w:rsidP="009510F1">
            <w:pPr>
              <w:rPr>
                <w:sz w:val="22"/>
                <w:szCs w:val="22"/>
              </w:rPr>
            </w:pPr>
            <w:r w:rsidRPr="008A4F9B">
              <w:rPr>
                <w:b/>
                <w:bCs/>
                <w:color w:val="000000"/>
                <w:sz w:val="22"/>
                <w:szCs w:val="22"/>
              </w:rPr>
              <w:t>Import</w:t>
            </w:r>
          </w:p>
        </w:tc>
      </w:tr>
      <w:tr w:rsidR="00BE7B66" w:rsidRPr="008A4F9B" w14:paraId="2313EA2F"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8317" w14:textId="77777777" w:rsidR="00BE7B66" w:rsidRPr="008A4F9B" w:rsidRDefault="00BE7B66" w:rsidP="009510F1">
            <w:pPr>
              <w:rPr>
                <w:sz w:val="22"/>
                <w:szCs w:val="22"/>
              </w:rPr>
            </w:pPr>
            <w:r w:rsidRPr="008A4F9B">
              <w:rPr>
                <w:color w:val="000000"/>
                <w:sz w:val="22"/>
                <w:szCs w:val="22"/>
              </w:rPr>
              <w:t>Allotjament i restaurant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0657"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1.268,62 € </w:t>
            </w:r>
          </w:p>
        </w:tc>
      </w:tr>
      <w:tr w:rsidR="00BE7B66" w:rsidRPr="008A4F9B" w14:paraId="2BF47894"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D7DA" w14:textId="77777777" w:rsidR="00BE7B66" w:rsidRPr="008A4F9B" w:rsidRDefault="00BE7B66" w:rsidP="009510F1">
            <w:pPr>
              <w:rPr>
                <w:sz w:val="22"/>
                <w:szCs w:val="22"/>
              </w:rPr>
            </w:pPr>
            <w:r w:rsidRPr="008A4F9B">
              <w:rPr>
                <w:color w:val="000000"/>
                <w:sz w:val="22"/>
                <w:szCs w:val="22"/>
              </w:rPr>
              <w:t>Allotjaments en nucli urbà</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4AAAD"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305,49 € </w:t>
            </w:r>
          </w:p>
        </w:tc>
      </w:tr>
      <w:tr w:rsidR="00BE7B66" w:rsidRPr="008A4F9B" w14:paraId="60B60B71"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2956A" w14:textId="77777777" w:rsidR="00BE7B66" w:rsidRPr="008A4F9B" w:rsidRDefault="00BE7B66" w:rsidP="009510F1">
            <w:pPr>
              <w:rPr>
                <w:sz w:val="22"/>
                <w:szCs w:val="22"/>
              </w:rPr>
            </w:pPr>
            <w:r w:rsidRPr="008A4F9B">
              <w:rPr>
                <w:color w:val="000000"/>
                <w:sz w:val="22"/>
                <w:szCs w:val="22"/>
              </w:rPr>
              <w:t>Allotjaments en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AE092"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600,00 € </w:t>
            </w:r>
          </w:p>
        </w:tc>
      </w:tr>
      <w:tr w:rsidR="00BE7B66" w:rsidRPr="008A4F9B" w14:paraId="0AC6003A"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1D60D" w14:textId="77777777" w:rsidR="00BE7B66" w:rsidRPr="008A4F9B" w:rsidRDefault="00BE7B66" w:rsidP="009510F1">
            <w:pPr>
              <w:rPr>
                <w:sz w:val="22"/>
                <w:szCs w:val="22"/>
              </w:rPr>
            </w:pPr>
            <w:r w:rsidRPr="008A4F9B">
              <w:rPr>
                <w:color w:val="000000"/>
                <w:sz w:val="22"/>
                <w:szCs w:val="22"/>
              </w:rPr>
              <w:t>Allotjaments en sòl rústic porta a porta</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D8F0E"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480,86 € </w:t>
            </w:r>
          </w:p>
        </w:tc>
      </w:tr>
      <w:tr w:rsidR="00BE7B66" w:rsidRPr="008A4F9B" w14:paraId="2831AC2F"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7986" w14:textId="77777777" w:rsidR="00BE7B66" w:rsidRPr="008A4F9B" w:rsidRDefault="00BE7B66" w:rsidP="009510F1">
            <w:pPr>
              <w:rPr>
                <w:sz w:val="22"/>
                <w:szCs w:val="22"/>
              </w:rPr>
            </w:pPr>
            <w:r w:rsidRPr="008A4F9B">
              <w:rPr>
                <w:color w:val="000000"/>
                <w:sz w:val="22"/>
                <w:szCs w:val="22"/>
              </w:rPr>
              <w:t>Activitats turístiques en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FC52"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6.656,00 € </w:t>
            </w:r>
          </w:p>
        </w:tc>
      </w:tr>
      <w:tr w:rsidR="00BE7B66" w:rsidRPr="008A4F9B" w14:paraId="2658086B"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74B1D" w14:textId="77777777" w:rsidR="00BE7B66" w:rsidRPr="008A4F9B" w:rsidRDefault="00BE7B66" w:rsidP="009510F1">
            <w:pPr>
              <w:rPr>
                <w:sz w:val="22"/>
                <w:szCs w:val="22"/>
              </w:rPr>
            </w:pPr>
            <w:r w:rsidRPr="008A4F9B">
              <w:rPr>
                <w:color w:val="000000"/>
                <w:sz w:val="22"/>
                <w:szCs w:val="22"/>
              </w:rPr>
              <w:t>Farmàcies</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94850"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175,37 € </w:t>
            </w:r>
          </w:p>
        </w:tc>
      </w:tr>
      <w:tr w:rsidR="00BE7B66" w:rsidRPr="008A4F9B" w14:paraId="40D74BA5"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C551" w14:textId="77777777" w:rsidR="00BE7B66" w:rsidRPr="008A4F9B" w:rsidRDefault="00BE7B66" w:rsidP="009510F1">
            <w:pPr>
              <w:rPr>
                <w:sz w:val="22"/>
                <w:szCs w:val="22"/>
              </w:rPr>
            </w:pPr>
            <w:r w:rsidRPr="008A4F9B">
              <w:rPr>
                <w:color w:val="000000"/>
                <w:sz w:val="22"/>
                <w:szCs w:val="22"/>
              </w:rPr>
              <w:t>Bars</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9831A"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217,80 € </w:t>
            </w:r>
          </w:p>
        </w:tc>
      </w:tr>
      <w:tr w:rsidR="00BE7B66" w:rsidRPr="008A4F9B" w14:paraId="0BA1763D"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DD28F" w14:textId="77777777" w:rsidR="00BE7B66" w:rsidRPr="008A4F9B" w:rsidRDefault="00BE7B66" w:rsidP="009510F1">
            <w:pPr>
              <w:rPr>
                <w:sz w:val="22"/>
                <w:szCs w:val="22"/>
              </w:rPr>
            </w:pPr>
            <w:r w:rsidRPr="008A4F9B">
              <w:rPr>
                <w:color w:val="000000"/>
                <w:sz w:val="22"/>
                <w:szCs w:val="22"/>
              </w:rPr>
              <w:t>Cafeteries</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374B7"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231,43 € </w:t>
            </w:r>
          </w:p>
        </w:tc>
      </w:tr>
      <w:tr w:rsidR="00BE7B66" w:rsidRPr="008A4F9B" w14:paraId="31602F71"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A8E6" w14:textId="77777777" w:rsidR="00BE7B66" w:rsidRPr="008A4F9B" w:rsidRDefault="00BE7B66" w:rsidP="009510F1">
            <w:pPr>
              <w:rPr>
                <w:sz w:val="22"/>
                <w:szCs w:val="22"/>
              </w:rPr>
            </w:pPr>
            <w:r w:rsidRPr="008A4F9B">
              <w:rPr>
                <w:color w:val="000000"/>
                <w:sz w:val="22"/>
                <w:szCs w:val="22"/>
              </w:rPr>
              <w:t>Comerç en general i similars en nucli urbà</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55E0"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101,83 € </w:t>
            </w:r>
          </w:p>
        </w:tc>
      </w:tr>
      <w:tr w:rsidR="00BE7B66" w:rsidRPr="008A4F9B" w14:paraId="7B7662CF"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8DD50" w14:textId="77777777" w:rsidR="00BE7B66" w:rsidRPr="008A4F9B" w:rsidRDefault="00BE7B66" w:rsidP="009510F1">
            <w:pPr>
              <w:rPr>
                <w:sz w:val="22"/>
                <w:szCs w:val="22"/>
              </w:rPr>
            </w:pPr>
            <w:r w:rsidRPr="008A4F9B">
              <w:rPr>
                <w:color w:val="000000"/>
                <w:sz w:val="22"/>
                <w:szCs w:val="22"/>
              </w:rPr>
              <w:t>Comerç en general i similars en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F290B"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167,46 € </w:t>
            </w:r>
          </w:p>
        </w:tc>
      </w:tr>
      <w:tr w:rsidR="00BE7B66" w:rsidRPr="008A4F9B" w14:paraId="099CCE2E"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99AE9" w14:textId="77777777" w:rsidR="00BE7B66" w:rsidRPr="008A4F9B" w:rsidRDefault="00BE7B66" w:rsidP="009510F1">
            <w:pPr>
              <w:rPr>
                <w:sz w:val="22"/>
                <w:szCs w:val="22"/>
              </w:rPr>
            </w:pPr>
            <w:r w:rsidRPr="008A4F9B">
              <w:rPr>
                <w:color w:val="000000"/>
                <w:sz w:val="22"/>
                <w:szCs w:val="22"/>
              </w:rPr>
              <w:t>Comerç en general i similars en sòl rústic porta a porta</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88BEC"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128,57 € </w:t>
            </w:r>
          </w:p>
        </w:tc>
      </w:tr>
      <w:tr w:rsidR="00BE7B66" w:rsidRPr="008A4F9B" w14:paraId="3F7C2820"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E6E7C" w14:textId="77777777" w:rsidR="00BE7B66" w:rsidRPr="008A4F9B" w:rsidRDefault="00BE7B66" w:rsidP="009510F1">
            <w:pPr>
              <w:rPr>
                <w:sz w:val="22"/>
                <w:szCs w:val="22"/>
              </w:rPr>
            </w:pPr>
            <w:r w:rsidRPr="008A4F9B">
              <w:rPr>
                <w:color w:val="000000"/>
                <w:sz w:val="22"/>
                <w:szCs w:val="22"/>
              </w:rPr>
              <w:t>Per a cada contenidor d’ús exclusiu i per una recollida setmanal</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17897"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687,17 € </w:t>
            </w:r>
          </w:p>
        </w:tc>
      </w:tr>
      <w:tr w:rsidR="00BE7B66" w:rsidRPr="008A4F9B" w14:paraId="722C4311"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235A" w14:textId="77777777" w:rsidR="00BE7B66" w:rsidRPr="008A4F9B" w:rsidRDefault="00BE7B66" w:rsidP="009510F1">
            <w:pPr>
              <w:rPr>
                <w:sz w:val="22"/>
                <w:szCs w:val="22"/>
              </w:rPr>
            </w:pPr>
            <w:r w:rsidRPr="008A4F9B">
              <w:rPr>
                <w:color w:val="000000"/>
                <w:sz w:val="22"/>
                <w:szCs w:val="22"/>
              </w:rPr>
              <w:t xml:space="preserve">Indústries de la construcció sòl rústic </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4F15C"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338,30 € </w:t>
            </w:r>
          </w:p>
        </w:tc>
      </w:tr>
      <w:tr w:rsidR="00BE7B66" w:rsidRPr="008A4F9B" w14:paraId="3DCD07AD"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5CB8E" w14:textId="77777777" w:rsidR="00BE7B66" w:rsidRPr="008A4F9B" w:rsidRDefault="00BE7B66" w:rsidP="009510F1">
            <w:pPr>
              <w:rPr>
                <w:sz w:val="22"/>
                <w:szCs w:val="22"/>
              </w:rPr>
            </w:pPr>
            <w:r w:rsidRPr="008A4F9B">
              <w:rPr>
                <w:color w:val="000000"/>
                <w:sz w:val="22"/>
                <w:szCs w:val="22"/>
              </w:rPr>
              <w:t>Indústries amb local comercial en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EBB1D"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1.109,34 € </w:t>
            </w:r>
          </w:p>
        </w:tc>
      </w:tr>
      <w:tr w:rsidR="00BE7B66" w:rsidRPr="008A4F9B" w14:paraId="64226D13"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C3DE7" w14:textId="77777777" w:rsidR="00BE7B66" w:rsidRPr="008A4F9B" w:rsidRDefault="00BE7B66" w:rsidP="009510F1">
            <w:pPr>
              <w:rPr>
                <w:sz w:val="22"/>
                <w:szCs w:val="22"/>
              </w:rPr>
            </w:pPr>
            <w:r w:rsidRPr="008A4F9B">
              <w:rPr>
                <w:color w:val="000000"/>
                <w:sz w:val="22"/>
                <w:szCs w:val="22"/>
              </w:rPr>
              <w:t>Oficines bancàries i de correus</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C0C0"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320,00 € </w:t>
            </w:r>
          </w:p>
        </w:tc>
      </w:tr>
      <w:tr w:rsidR="00BE7B66" w:rsidRPr="008A4F9B" w14:paraId="54A4760C"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5E40" w14:textId="77777777" w:rsidR="00BE7B66" w:rsidRPr="008A4F9B" w:rsidRDefault="00BE7B66" w:rsidP="009510F1">
            <w:pPr>
              <w:rPr>
                <w:sz w:val="22"/>
                <w:szCs w:val="22"/>
              </w:rPr>
            </w:pPr>
            <w:r w:rsidRPr="008A4F9B">
              <w:rPr>
                <w:color w:val="000000"/>
                <w:sz w:val="22"/>
                <w:szCs w:val="22"/>
              </w:rPr>
              <w:t>Restaurants +100m2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89C1"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318,86 € </w:t>
            </w:r>
          </w:p>
        </w:tc>
      </w:tr>
      <w:tr w:rsidR="00BE7B66" w:rsidRPr="008A4F9B" w14:paraId="68E329CB"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18865" w14:textId="77777777" w:rsidR="00BE7B66" w:rsidRPr="008A4F9B" w:rsidRDefault="00BE7B66" w:rsidP="009510F1">
            <w:pPr>
              <w:rPr>
                <w:sz w:val="22"/>
                <w:szCs w:val="22"/>
              </w:rPr>
            </w:pPr>
            <w:r w:rsidRPr="008A4F9B">
              <w:rPr>
                <w:color w:val="000000"/>
                <w:sz w:val="22"/>
                <w:szCs w:val="22"/>
              </w:rPr>
              <w:t>Restaurants -100m2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A62F6"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305,49 € </w:t>
            </w:r>
          </w:p>
        </w:tc>
      </w:tr>
      <w:tr w:rsidR="00BE7B66" w:rsidRPr="008A4F9B" w14:paraId="1DF16F0F"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733F3" w14:textId="77777777" w:rsidR="00BE7B66" w:rsidRPr="008A4F9B" w:rsidRDefault="00BE7B66" w:rsidP="009510F1">
            <w:pPr>
              <w:rPr>
                <w:sz w:val="22"/>
                <w:szCs w:val="22"/>
              </w:rPr>
            </w:pPr>
            <w:r w:rsidRPr="008A4F9B">
              <w:rPr>
                <w:color w:val="000000"/>
                <w:sz w:val="22"/>
                <w:szCs w:val="22"/>
              </w:rPr>
              <w:t>Restaurants en sòl rústic</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DE00"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634,31 € </w:t>
            </w:r>
          </w:p>
        </w:tc>
      </w:tr>
      <w:tr w:rsidR="00BE7B66" w:rsidRPr="008A4F9B" w14:paraId="27338562"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E49BF" w14:textId="77777777" w:rsidR="00BE7B66" w:rsidRPr="008A4F9B" w:rsidRDefault="00BE7B66" w:rsidP="009510F1">
            <w:pPr>
              <w:rPr>
                <w:sz w:val="22"/>
                <w:szCs w:val="22"/>
              </w:rPr>
            </w:pPr>
            <w:r w:rsidRPr="008A4F9B">
              <w:rPr>
                <w:color w:val="000000"/>
                <w:sz w:val="22"/>
                <w:szCs w:val="22"/>
              </w:rPr>
              <w:t>Supermercats +300m2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0002D"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514,29 € </w:t>
            </w:r>
          </w:p>
        </w:tc>
      </w:tr>
      <w:tr w:rsidR="00BE7B66" w:rsidRPr="008A4F9B" w14:paraId="5CD211CB"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0BB91" w14:textId="77777777" w:rsidR="00BE7B66" w:rsidRPr="008A4F9B" w:rsidRDefault="00BE7B66" w:rsidP="009510F1">
            <w:pPr>
              <w:rPr>
                <w:sz w:val="22"/>
                <w:szCs w:val="22"/>
              </w:rPr>
            </w:pPr>
            <w:r w:rsidRPr="008A4F9B">
              <w:rPr>
                <w:color w:val="000000"/>
                <w:sz w:val="22"/>
                <w:szCs w:val="22"/>
              </w:rPr>
              <w:t>Supermercats -300m2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8A802"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446,91 € </w:t>
            </w:r>
          </w:p>
        </w:tc>
      </w:tr>
      <w:tr w:rsidR="00BE7B66" w:rsidRPr="008A4F9B" w14:paraId="15B41E93"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17403" w14:textId="77777777" w:rsidR="00BE7B66" w:rsidRPr="008A4F9B" w:rsidRDefault="00BE7B66" w:rsidP="009510F1">
            <w:pPr>
              <w:rPr>
                <w:sz w:val="22"/>
                <w:szCs w:val="22"/>
              </w:rPr>
            </w:pPr>
            <w:r w:rsidRPr="008A4F9B">
              <w:rPr>
                <w:color w:val="000000"/>
                <w:sz w:val="22"/>
                <w:szCs w:val="22"/>
              </w:rPr>
              <w:t>Tendes comestibles +100m2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53B6"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231,43 € </w:t>
            </w:r>
          </w:p>
        </w:tc>
      </w:tr>
      <w:tr w:rsidR="00BE7B66" w:rsidRPr="008A4F9B" w14:paraId="510CB43D"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5B360" w14:textId="77777777" w:rsidR="00BE7B66" w:rsidRPr="008A4F9B" w:rsidRDefault="00BE7B66" w:rsidP="009510F1">
            <w:pPr>
              <w:rPr>
                <w:sz w:val="22"/>
                <w:szCs w:val="22"/>
              </w:rPr>
            </w:pPr>
            <w:r w:rsidRPr="008A4F9B">
              <w:rPr>
                <w:color w:val="000000"/>
                <w:sz w:val="22"/>
                <w:szCs w:val="22"/>
              </w:rPr>
              <w:t>Tendes comestibles -100m2</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F4D7F"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217,80 € </w:t>
            </w:r>
          </w:p>
        </w:tc>
      </w:tr>
      <w:tr w:rsidR="00BE7B66" w:rsidRPr="008A4F9B" w14:paraId="0170D9A8"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B5D5A" w14:textId="77777777" w:rsidR="00BE7B66" w:rsidRPr="008A4F9B" w:rsidRDefault="00BE7B66" w:rsidP="009510F1">
            <w:pPr>
              <w:rPr>
                <w:sz w:val="22"/>
                <w:szCs w:val="22"/>
              </w:rPr>
            </w:pPr>
            <w:r w:rsidRPr="008A4F9B">
              <w:rPr>
                <w:color w:val="000000"/>
                <w:sz w:val="22"/>
                <w:szCs w:val="22"/>
              </w:rPr>
              <w:t>Centres d'investigació</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933B2"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640,00 € </w:t>
            </w:r>
          </w:p>
        </w:tc>
      </w:tr>
      <w:tr w:rsidR="00BE7B66" w:rsidRPr="008A4F9B" w14:paraId="72F98644"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907" w14:textId="77777777" w:rsidR="00BE7B66" w:rsidRPr="008A4F9B" w:rsidRDefault="00BE7B66" w:rsidP="009510F1">
            <w:pPr>
              <w:rPr>
                <w:sz w:val="22"/>
                <w:szCs w:val="22"/>
              </w:rPr>
            </w:pPr>
            <w:r w:rsidRPr="008A4F9B">
              <w:rPr>
                <w:color w:val="000000"/>
                <w:sz w:val="22"/>
                <w:szCs w:val="22"/>
              </w:rPr>
              <w:t>Benzinera amb altres activitats</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927D2" w14:textId="77777777" w:rsidR="00BE7B66" w:rsidRPr="008A4F9B" w:rsidRDefault="00BE7B66" w:rsidP="009510F1">
            <w:pPr>
              <w:jc w:val="right"/>
              <w:rPr>
                <w:sz w:val="22"/>
                <w:szCs w:val="22"/>
              </w:rPr>
            </w:pPr>
            <w:r w:rsidRPr="008A4F9B">
              <w:rPr>
                <w:rFonts w:eastAsia="Arial"/>
                <w:color w:val="000000"/>
                <w:sz w:val="22"/>
                <w:szCs w:val="22"/>
              </w:rPr>
              <w:t xml:space="preserve">                         </w:t>
            </w:r>
            <w:r w:rsidRPr="008A4F9B">
              <w:rPr>
                <w:color w:val="000000"/>
                <w:sz w:val="22"/>
                <w:szCs w:val="22"/>
              </w:rPr>
              <w:t xml:space="preserve">240,00 € </w:t>
            </w:r>
          </w:p>
        </w:tc>
      </w:tr>
      <w:tr w:rsidR="00BE7B66" w:rsidRPr="008A4F9B" w14:paraId="2DA8F7BF"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0DCF5" w14:textId="77777777" w:rsidR="00BE7B66" w:rsidRPr="008A4F9B" w:rsidRDefault="00BE7B66" w:rsidP="009510F1">
            <w:pPr>
              <w:pStyle w:val="Textoindependiente"/>
              <w:rPr>
                <w:sz w:val="22"/>
                <w:szCs w:val="22"/>
              </w:rPr>
            </w:pPr>
            <w:r w:rsidRPr="008A4F9B">
              <w:rPr>
                <w:spacing w:val="-1"/>
                <w:sz w:val="22"/>
                <w:szCs w:val="22"/>
                <w:shd w:val="clear" w:color="auto" w:fill="CCCCCC"/>
              </w:rPr>
              <w:t xml:space="preserve">ETV anual </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97F64" w14:textId="77777777" w:rsidR="00BE7B66" w:rsidRPr="008A4F9B" w:rsidRDefault="00BE7B66" w:rsidP="009510F1">
            <w:pPr>
              <w:pStyle w:val="Default"/>
              <w:jc w:val="right"/>
              <w:rPr>
                <w:sz w:val="22"/>
                <w:szCs w:val="22"/>
              </w:rPr>
            </w:pPr>
            <w:r w:rsidRPr="008A4F9B">
              <w:rPr>
                <w:sz w:val="22"/>
                <w:szCs w:val="22"/>
              </w:rPr>
              <w:t>15,00 € * núm. Places + 90,00 €</w:t>
            </w:r>
          </w:p>
        </w:tc>
      </w:tr>
      <w:tr w:rsidR="00BE7B66" w:rsidRPr="008A4F9B" w14:paraId="60EABD96" w14:textId="77777777" w:rsidTr="009510F1">
        <w:trPr>
          <w:trHeight w:val="383"/>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1AC0" w14:textId="77777777" w:rsidR="00BE7B66" w:rsidRPr="008A4F9B" w:rsidRDefault="00BE7B66" w:rsidP="009510F1">
            <w:pPr>
              <w:pStyle w:val="Textoindependiente"/>
              <w:rPr>
                <w:sz w:val="22"/>
                <w:szCs w:val="22"/>
              </w:rPr>
            </w:pPr>
            <w:r w:rsidRPr="008A4F9B">
              <w:rPr>
                <w:spacing w:val="-1"/>
                <w:sz w:val="22"/>
                <w:szCs w:val="22"/>
                <w:shd w:val="clear" w:color="auto" w:fill="CCCCCC"/>
              </w:rPr>
              <w:t xml:space="preserve">ETV temporal </w:t>
            </w:r>
          </w:p>
        </w:tc>
        <w:tc>
          <w:tcPr>
            <w:tcW w:w="3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12B6" w14:textId="77777777" w:rsidR="00BE7B66" w:rsidRPr="008A4F9B" w:rsidRDefault="00BE7B66" w:rsidP="009510F1">
            <w:pPr>
              <w:pStyle w:val="Default"/>
              <w:jc w:val="right"/>
              <w:rPr>
                <w:sz w:val="22"/>
                <w:szCs w:val="22"/>
              </w:rPr>
            </w:pPr>
            <w:r w:rsidRPr="008A4F9B">
              <w:rPr>
                <w:sz w:val="22"/>
                <w:szCs w:val="22"/>
              </w:rPr>
              <w:t>2,50 € * núm. Places + 90,00 €</w:t>
            </w:r>
          </w:p>
        </w:tc>
      </w:tr>
    </w:tbl>
    <w:p w14:paraId="28780BDE" w14:textId="77777777" w:rsidR="00BE7B66" w:rsidRPr="008A4F9B" w:rsidRDefault="00BE7B66" w:rsidP="00BE7B66">
      <w:pPr>
        <w:spacing w:before="100" w:beforeAutospacing="1" w:after="240"/>
        <w:rPr>
          <w:sz w:val="22"/>
          <w:szCs w:val="22"/>
          <w:lang w:eastAsia="ca-ES"/>
        </w:rPr>
      </w:pPr>
    </w:p>
    <w:p w14:paraId="206C1E77" w14:textId="77777777" w:rsidR="00BE7B66" w:rsidRPr="008A4F9B" w:rsidRDefault="00BE7B66" w:rsidP="00BE7B66">
      <w:pPr>
        <w:spacing w:before="102" w:after="102"/>
        <w:rPr>
          <w:sz w:val="22"/>
          <w:szCs w:val="22"/>
          <w:lang w:eastAsia="ca-ES"/>
        </w:rPr>
      </w:pPr>
      <w:r w:rsidRPr="008A4F9B">
        <w:rPr>
          <w:color w:val="000000"/>
          <w:sz w:val="22"/>
          <w:szCs w:val="22"/>
          <w:shd w:val="clear" w:color="auto" w:fill="C0C0C0"/>
          <w:lang w:eastAsia="ca-ES"/>
        </w:rPr>
        <w:t>I on diu a l’article 6.2:</w:t>
      </w:r>
    </w:p>
    <w:p w14:paraId="6ED97466" w14:textId="77777777" w:rsidR="00BE7B66" w:rsidRPr="008A4F9B" w:rsidRDefault="00BE7B66" w:rsidP="00BE7B66">
      <w:pPr>
        <w:spacing w:before="102" w:after="102"/>
        <w:rPr>
          <w:sz w:val="22"/>
          <w:szCs w:val="22"/>
          <w:lang w:eastAsia="ca-ES"/>
        </w:rPr>
      </w:pPr>
      <w:r w:rsidRPr="008A4F9B">
        <w:rPr>
          <w:b/>
          <w:bCs/>
          <w:color w:val="000000"/>
          <w:spacing w:val="-2"/>
          <w:sz w:val="22"/>
          <w:szCs w:val="22"/>
          <w:lang w:eastAsia="ca-ES"/>
        </w:rPr>
        <w:t>Part fixa anual</w:t>
      </w:r>
    </w:p>
    <w:tbl>
      <w:tblPr>
        <w:tblW w:w="8985" w:type="dxa"/>
        <w:jc w:val="center"/>
        <w:tblCellSpacing w:w="0" w:type="dxa"/>
        <w:tblCellMar>
          <w:top w:w="105" w:type="dxa"/>
          <w:left w:w="105" w:type="dxa"/>
          <w:bottom w:w="105" w:type="dxa"/>
          <w:right w:w="105" w:type="dxa"/>
        </w:tblCellMar>
        <w:tblLook w:val="04A0" w:firstRow="1" w:lastRow="0" w:firstColumn="1" w:lastColumn="0" w:noHBand="0" w:noVBand="1"/>
      </w:tblPr>
      <w:tblGrid>
        <w:gridCol w:w="7453"/>
        <w:gridCol w:w="1532"/>
      </w:tblGrid>
      <w:tr w:rsidR="00BE7B66" w:rsidRPr="008A4F9B" w14:paraId="14C65C4A" w14:textId="77777777" w:rsidTr="009510F1">
        <w:trPr>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535D99" w14:textId="77777777" w:rsidR="00BE7B66" w:rsidRPr="008A4F9B" w:rsidRDefault="00BE7B66" w:rsidP="009510F1">
            <w:pPr>
              <w:spacing w:before="102" w:after="119"/>
              <w:rPr>
                <w:sz w:val="22"/>
                <w:szCs w:val="22"/>
                <w:lang w:eastAsia="ca-ES"/>
              </w:rPr>
            </w:pPr>
            <w:r w:rsidRPr="008A4F9B">
              <w:rPr>
                <w:b/>
                <w:bCs/>
                <w:color w:val="000000"/>
                <w:sz w:val="22"/>
                <w:szCs w:val="22"/>
                <w:lang w:eastAsia="ca-ES"/>
              </w:rPr>
              <w:t>Epígraf</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3A89D4" w14:textId="77777777" w:rsidR="00BE7B66" w:rsidRPr="008A4F9B" w:rsidRDefault="00BE7B66" w:rsidP="009510F1">
            <w:pPr>
              <w:spacing w:before="102" w:after="119"/>
              <w:rPr>
                <w:sz w:val="22"/>
                <w:szCs w:val="22"/>
                <w:lang w:eastAsia="ca-ES"/>
              </w:rPr>
            </w:pPr>
            <w:r w:rsidRPr="008A4F9B">
              <w:rPr>
                <w:b/>
                <w:bCs/>
                <w:color w:val="000000"/>
                <w:sz w:val="22"/>
                <w:szCs w:val="22"/>
                <w:lang w:eastAsia="ca-ES"/>
              </w:rPr>
              <w:t>Import</w:t>
            </w:r>
          </w:p>
        </w:tc>
      </w:tr>
      <w:tr w:rsidR="00BE7B66" w:rsidRPr="008A4F9B" w14:paraId="0075A267" w14:textId="77777777" w:rsidTr="009510F1">
        <w:trPr>
          <w:trHeight w:val="3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CF474C"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Habitatges </w:t>
            </w:r>
            <w:r w:rsidRPr="008A4F9B">
              <w:rPr>
                <w:color w:val="000000"/>
                <w:sz w:val="22"/>
                <w:szCs w:val="22"/>
                <w:lang w:eastAsia="ca-ES"/>
              </w:rPr>
              <w:t>nucli</w:t>
            </w:r>
            <w:r w:rsidRPr="008A4F9B">
              <w:rPr>
                <w:color w:val="000000"/>
                <w:spacing w:val="-4"/>
                <w:sz w:val="22"/>
                <w:szCs w:val="22"/>
                <w:lang w:eastAsia="ca-ES"/>
              </w:rPr>
              <w:t xml:space="preserve"> </w:t>
            </w:r>
            <w:r w:rsidRPr="008A4F9B">
              <w:rPr>
                <w:color w:val="000000"/>
                <w:sz w:val="22"/>
                <w:szCs w:val="22"/>
                <w:lang w:eastAsia="ca-ES"/>
              </w:rPr>
              <w:t>urbà</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EEDBDD" w14:textId="77777777" w:rsidR="00BE7B66" w:rsidRPr="008A4F9B" w:rsidRDefault="00BE7B66" w:rsidP="009510F1">
            <w:pPr>
              <w:spacing w:before="102" w:after="119"/>
              <w:jc w:val="right"/>
              <w:rPr>
                <w:sz w:val="22"/>
                <w:szCs w:val="22"/>
                <w:lang w:eastAsia="ca-ES"/>
              </w:rPr>
            </w:pPr>
            <w:r w:rsidRPr="008A4F9B">
              <w:rPr>
                <w:color w:val="000000"/>
                <w:sz w:val="22"/>
                <w:szCs w:val="22"/>
                <w:lang w:eastAsia="ca-ES"/>
              </w:rPr>
              <w:t>90,00</w:t>
            </w:r>
            <w:r w:rsidRPr="008A4F9B">
              <w:rPr>
                <w:color w:val="000000"/>
                <w:spacing w:val="4"/>
                <w:sz w:val="22"/>
                <w:szCs w:val="22"/>
                <w:lang w:eastAsia="ca-ES"/>
              </w:rPr>
              <w:t xml:space="preserve"> </w:t>
            </w:r>
            <w:r w:rsidRPr="008A4F9B">
              <w:rPr>
                <w:color w:val="000000"/>
                <w:sz w:val="22"/>
                <w:szCs w:val="22"/>
                <w:lang w:eastAsia="ca-ES"/>
              </w:rPr>
              <w:t>€</w:t>
            </w:r>
          </w:p>
        </w:tc>
      </w:tr>
      <w:tr w:rsidR="00BE7B66" w:rsidRPr="008A4F9B" w14:paraId="39EBF47F" w14:textId="77777777" w:rsidTr="009510F1">
        <w:trPr>
          <w:trHeight w:val="6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E3F939"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lastRenderedPageBreak/>
              <w:t>Habitatges</w:t>
            </w:r>
            <w:r w:rsidRPr="008A4F9B">
              <w:rPr>
                <w:color w:val="000000"/>
                <w:sz w:val="22"/>
                <w:szCs w:val="22"/>
                <w:lang w:eastAsia="ca-ES"/>
              </w:rPr>
              <w:t xml:space="preserve"> en </w:t>
            </w:r>
            <w:r w:rsidRPr="008A4F9B">
              <w:rPr>
                <w:color w:val="000000"/>
                <w:spacing w:val="-2"/>
                <w:sz w:val="22"/>
                <w:szCs w:val="22"/>
                <w:lang w:eastAsia="ca-ES"/>
              </w:rPr>
              <w:t>sòl</w:t>
            </w:r>
            <w:r w:rsidRPr="008A4F9B">
              <w:rPr>
                <w:color w:val="000000"/>
                <w:sz w:val="22"/>
                <w:szCs w:val="22"/>
                <w:lang w:eastAsia="ca-ES"/>
              </w:rPr>
              <w:t xml:space="preserve"> rústic </w:t>
            </w:r>
            <w:r w:rsidRPr="008A4F9B">
              <w:rPr>
                <w:color w:val="000000"/>
                <w:sz w:val="22"/>
                <w:szCs w:val="22"/>
                <w:shd w:val="clear" w:color="auto" w:fill="D0CECE"/>
                <w:lang w:eastAsia="ca-ES"/>
              </w:rPr>
              <w:t>porta a porta</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DCD534" w14:textId="77777777" w:rsidR="00BE7B66" w:rsidRPr="008A4F9B" w:rsidRDefault="00BE7B66" w:rsidP="009510F1">
            <w:pPr>
              <w:spacing w:before="102" w:after="119"/>
              <w:jc w:val="right"/>
              <w:rPr>
                <w:sz w:val="22"/>
                <w:szCs w:val="22"/>
                <w:lang w:eastAsia="ca-ES"/>
              </w:rPr>
            </w:pPr>
            <w:r w:rsidRPr="008A4F9B">
              <w:rPr>
                <w:color w:val="000000"/>
                <w:sz w:val="22"/>
                <w:szCs w:val="22"/>
                <w:lang w:eastAsia="ca-ES"/>
              </w:rPr>
              <w:t>90,00</w:t>
            </w:r>
            <w:r w:rsidRPr="008A4F9B">
              <w:rPr>
                <w:color w:val="000000"/>
                <w:spacing w:val="4"/>
                <w:sz w:val="22"/>
                <w:szCs w:val="22"/>
                <w:lang w:eastAsia="ca-ES"/>
              </w:rPr>
              <w:t xml:space="preserve"> </w:t>
            </w:r>
            <w:r w:rsidRPr="008A4F9B">
              <w:rPr>
                <w:color w:val="000000"/>
                <w:sz w:val="22"/>
                <w:szCs w:val="22"/>
                <w:lang w:eastAsia="ca-ES"/>
              </w:rPr>
              <w:t>€</w:t>
            </w:r>
          </w:p>
        </w:tc>
      </w:tr>
      <w:tr w:rsidR="00BE7B66" w:rsidRPr="008A4F9B" w14:paraId="62D4619D" w14:textId="77777777" w:rsidTr="009510F1">
        <w:trPr>
          <w:trHeight w:val="3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0F865A"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Altres </w:t>
            </w:r>
            <w:r w:rsidRPr="008A4F9B">
              <w:rPr>
                <w:color w:val="000000"/>
                <w:sz w:val="22"/>
                <w:szCs w:val="22"/>
                <w:lang w:eastAsia="ca-ES"/>
              </w:rPr>
              <w:t xml:space="preserve">edificacions en </w:t>
            </w:r>
            <w:r w:rsidRPr="008A4F9B">
              <w:rPr>
                <w:color w:val="000000"/>
                <w:spacing w:val="-2"/>
                <w:sz w:val="22"/>
                <w:szCs w:val="22"/>
                <w:lang w:eastAsia="ca-ES"/>
              </w:rPr>
              <w:t>sòl</w:t>
            </w:r>
            <w:r w:rsidRPr="008A4F9B">
              <w:rPr>
                <w:color w:val="000000"/>
                <w:sz w:val="22"/>
                <w:szCs w:val="22"/>
                <w:lang w:eastAsia="ca-ES"/>
              </w:rPr>
              <w:t xml:space="preserve"> rústic</w:t>
            </w:r>
            <w:r w:rsidRPr="008A4F9B">
              <w:rPr>
                <w:color w:val="000000"/>
                <w:spacing w:val="-2"/>
                <w:sz w:val="22"/>
                <w:szCs w:val="22"/>
                <w:lang w:eastAsia="ca-ES"/>
              </w:rPr>
              <w:t xml:space="preserve"> </w:t>
            </w:r>
            <w:r w:rsidRPr="008A4F9B">
              <w:rPr>
                <w:color w:val="000000"/>
                <w:sz w:val="22"/>
                <w:szCs w:val="22"/>
                <w:shd w:val="clear" w:color="auto" w:fill="D0CECE"/>
                <w:lang w:eastAsia="ca-ES"/>
              </w:rPr>
              <w:t>porta a porta</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A1F8D8" w14:textId="77777777" w:rsidR="00BE7B66" w:rsidRPr="008A4F9B" w:rsidRDefault="00BE7B66" w:rsidP="009510F1">
            <w:pPr>
              <w:spacing w:before="102" w:after="119"/>
              <w:jc w:val="right"/>
              <w:rPr>
                <w:sz w:val="22"/>
                <w:szCs w:val="22"/>
                <w:lang w:eastAsia="ca-ES"/>
              </w:rPr>
            </w:pPr>
            <w:r w:rsidRPr="008A4F9B">
              <w:rPr>
                <w:color w:val="000000"/>
                <w:sz w:val="22"/>
                <w:szCs w:val="22"/>
                <w:lang w:eastAsia="ca-ES"/>
              </w:rPr>
              <w:t>90,00</w:t>
            </w:r>
            <w:r w:rsidRPr="008A4F9B">
              <w:rPr>
                <w:color w:val="000000"/>
                <w:spacing w:val="4"/>
                <w:sz w:val="22"/>
                <w:szCs w:val="22"/>
                <w:lang w:eastAsia="ca-ES"/>
              </w:rPr>
              <w:t xml:space="preserve"> </w:t>
            </w:r>
            <w:r w:rsidRPr="008A4F9B">
              <w:rPr>
                <w:color w:val="000000"/>
                <w:sz w:val="22"/>
                <w:szCs w:val="22"/>
                <w:lang w:eastAsia="ca-ES"/>
              </w:rPr>
              <w:t>€</w:t>
            </w:r>
          </w:p>
        </w:tc>
      </w:tr>
      <w:tr w:rsidR="00BE7B66" w:rsidRPr="008A4F9B" w14:paraId="0209E3FC" w14:textId="77777777" w:rsidTr="009510F1">
        <w:trPr>
          <w:trHeight w:val="6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B1BA80"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Habitatges </w:t>
            </w:r>
            <w:r w:rsidRPr="008A4F9B">
              <w:rPr>
                <w:color w:val="000000"/>
                <w:sz w:val="22"/>
                <w:szCs w:val="22"/>
                <w:lang w:eastAsia="ca-ES"/>
              </w:rPr>
              <w:t>en</w:t>
            </w:r>
            <w:r w:rsidRPr="008A4F9B">
              <w:rPr>
                <w:color w:val="000000"/>
                <w:spacing w:val="-2"/>
                <w:sz w:val="22"/>
                <w:szCs w:val="22"/>
                <w:lang w:eastAsia="ca-ES"/>
              </w:rPr>
              <w:t xml:space="preserve"> sòl </w:t>
            </w:r>
            <w:r w:rsidRPr="008A4F9B">
              <w:rPr>
                <w:color w:val="000000"/>
                <w:sz w:val="22"/>
                <w:szCs w:val="22"/>
                <w:lang w:eastAsia="ca-ES"/>
              </w:rPr>
              <w:t>rústic</w:t>
            </w:r>
            <w:r w:rsidRPr="008A4F9B">
              <w:rPr>
                <w:color w:val="000000"/>
                <w:spacing w:val="-2"/>
                <w:sz w:val="22"/>
                <w:szCs w:val="22"/>
                <w:lang w:eastAsia="ca-ES"/>
              </w:rPr>
              <w:t xml:space="preserve"> </w:t>
            </w:r>
            <w:r w:rsidRPr="008A4F9B">
              <w:rPr>
                <w:color w:val="000000"/>
                <w:sz w:val="22"/>
                <w:szCs w:val="22"/>
                <w:lang w:eastAsia="ca-ES"/>
              </w:rPr>
              <w:t>amb</w:t>
            </w:r>
            <w:r w:rsidRPr="008A4F9B">
              <w:rPr>
                <w:color w:val="000000"/>
                <w:spacing w:val="-2"/>
                <w:sz w:val="22"/>
                <w:szCs w:val="22"/>
                <w:lang w:eastAsia="ca-ES"/>
              </w:rPr>
              <w:t xml:space="preserve"> </w:t>
            </w:r>
            <w:r w:rsidRPr="008A4F9B">
              <w:rPr>
                <w:color w:val="000000"/>
                <w:sz w:val="22"/>
                <w:szCs w:val="22"/>
                <w:lang w:eastAsia="ca-ES"/>
              </w:rPr>
              <w:t>contenidors</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4C7AA5" w14:textId="77777777" w:rsidR="00BE7B66" w:rsidRPr="008A4F9B" w:rsidRDefault="00BE7B66" w:rsidP="009510F1">
            <w:pPr>
              <w:spacing w:before="6" w:after="119"/>
              <w:jc w:val="right"/>
              <w:rPr>
                <w:sz w:val="22"/>
                <w:szCs w:val="22"/>
                <w:lang w:eastAsia="ca-ES"/>
              </w:rPr>
            </w:pPr>
            <w:r w:rsidRPr="008A4F9B">
              <w:rPr>
                <w:color w:val="000000"/>
                <w:sz w:val="22"/>
                <w:szCs w:val="22"/>
                <w:lang w:eastAsia="ca-ES"/>
              </w:rPr>
              <w:t>170,70</w:t>
            </w:r>
            <w:r w:rsidRPr="008A4F9B">
              <w:rPr>
                <w:color w:val="000000"/>
                <w:spacing w:val="4"/>
                <w:sz w:val="22"/>
                <w:szCs w:val="22"/>
                <w:lang w:eastAsia="ca-ES"/>
              </w:rPr>
              <w:t xml:space="preserve"> </w:t>
            </w:r>
            <w:r w:rsidRPr="008A4F9B">
              <w:rPr>
                <w:color w:val="000000"/>
                <w:sz w:val="22"/>
                <w:szCs w:val="22"/>
                <w:lang w:eastAsia="ca-ES"/>
              </w:rPr>
              <w:t>€</w:t>
            </w:r>
          </w:p>
        </w:tc>
      </w:tr>
      <w:tr w:rsidR="00BE7B66" w:rsidRPr="008A4F9B" w14:paraId="10938AA5" w14:textId="77777777" w:rsidTr="009510F1">
        <w:trPr>
          <w:trHeight w:val="3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7BFE6E"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Altres </w:t>
            </w:r>
            <w:r w:rsidRPr="008A4F9B">
              <w:rPr>
                <w:color w:val="000000"/>
                <w:sz w:val="22"/>
                <w:szCs w:val="22"/>
                <w:lang w:eastAsia="ca-ES"/>
              </w:rPr>
              <w:t>edificacions</w:t>
            </w:r>
            <w:r w:rsidRPr="008A4F9B">
              <w:rPr>
                <w:color w:val="000000"/>
                <w:spacing w:val="-2"/>
                <w:sz w:val="22"/>
                <w:szCs w:val="22"/>
                <w:lang w:eastAsia="ca-ES"/>
              </w:rPr>
              <w:t xml:space="preserve"> </w:t>
            </w:r>
            <w:r w:rsidRPr="008A4F9B">
              <w:rPr>
                <w:color w:val="000000"/>
                <w:sz w:val="22"/>
                <w:szCs w:val="22"/>
                <w:lang w:eastAsia="ca-ES"/>
              </w:rPr>
              <w:t>en</w:t>
            </w:r>
            <w:r w:rsidRPr="008A4F9B">
              <w:rPr>
                <w:color w:val="000000"/>
                <w:spacing w:val="-2"/>
                <w:sz w:val="22"/>
                <w:szCs w:val="22"/>
                <w:lang w:eastAsia="ca-ES"/>
              </w:rPr>
              <w:t xml:space="preserve"> sòl </w:t>
            </w:r>
            <w:r w:rsidRPr="008A4F9B">
              <w:rPr>
                <w:color w:val="000000"/>
                <w:sz w:val="22"/>
                <w:szCs w:val="22"/>
                <w:lang w:eastAsia="ca-ES"/>
              </w:rPr>
              <w:t>rústic</w:t>
            </w:r>
            <w:r w:rsidRPr="008A4F9B">
              <w:rPr>
                <w:color w:val="000000"/>
                <w:spacing w:val="-2"/>
                <w:sz w:val="22"/>
                <w:szCs w:val="22"/>
                <w:lang w:eastAsia="ca-ES"/>
              </w:rPr>
              <w:t xml:space="preserve"> </w:t>
            </w:r>
            <w:r w:rsidRPr="008A4F9B">
              <w:rPr>
                <w:color w:val="000000"/>
                <w:sz w:val="22"/>
                <w:szCs w:val="22"/>
                <w:lang w:eastAsia="ca-ES"/>
              </w:rPr>
              <w:t>amb</w:t>
            </w:r>
            <w:r w:rsidRPr="008A4F9B">
              <w:rPr>
                <w:color w:val="000000"/>
                <w:spacing w:val="-2"/>
                <w:sz w:val="22"/>
                <w:szCs w:val="22"/>
                <w:lang w:eastAsia="ca-ES"/>
              </w:rPr>
              <w:t xml:space="preserve"> </w:t>
            </w:r>
            <w:r w:rsidRPr="008A4F9B">
              <w:rPr>
                <w:color w:val="000000"/>
                <w:sz w:val="22"/>
                <w:szCs w:val="22"/>
                <w:lang w:eastAsia="ca-ES"/>
              </w:rPr>
              <w:t>contenidors</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DCB188" w14:textId="77777777" w:rsidR="00BE7B66" w:rsidRPr="008A4F9B" w:rsidRDefault="00BE7B66" w:rsidP="009510F1">
            <w:pPr>
              <w:spacing w:before="6" w:after="119"/>
              <w:jc w:val="right"/>
              <w:rPr>
                <w:sz w:val="22"/>
                <w:szCs w:val="22"/>
                <w:lang w:eastAsia="ca-ES"/>
              </w:rPr>
            </w:pPr>
            <w:r w:rsidRPr="008A4F9B">
              <w:rPr>
                <w:color w:val="000000"/>
                <w:sz w:val="22"/>
                <w:szCs w:val="22"/>
                <w:lang w:eastAsia="ca-ES"/>
              </w:rPr>
              <w:t>170,70</w:t>
            </w:r>
            <w:r w:rsidRPr="008A4F9B">
              <w:rPr>
                <w:color w:val="000000"/>
                <w:spacing w:val="4"/>
                <w:sz w:val="22"/>
                <w:szCs w:val="22"/>
                <w:lang w:eastAsia="ca-ES"/>
              </w:rPr>
              <w:t xml:space="preserve"> </w:t>
            </w:r>
            <w:r w:rsidRPr="008A4F9B">
              <w:rPr>
                <w:color w:val="000000"/>
                <w:sz w:val="22"/>
                <w:szCs w:val="22"/>
                <w:lang w:eastAsia="ca-ES"/>
              </w:rPr>
              <w:t>€</w:t>
            </w:r>
          </w:p>
        </w:tc>
      </w:tr>
      <w:tr w:rsidR="00BE7B66" w:rsidRPr="008A4F9B" w14:paraId="14F72352" w14:textId="77777777" w:rsidTr="009510F1">
        <w:trPr>
          <w:trHeight w:val="6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3AA66D"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Per </w:t>
            </w:r>
            <w:r w:rsidRPr="008A4F9B">
              <w:rPr>
                <w:color w:val="000000"/>
                <w:sz w:val="22"/>
                <w:szCs w:val="22"/>
                <w:lang w:eastAsia="ca-ES"/>
              </w:rPr>
              <w:t xml:space="preserve">cada contenidor d’ús exclusiu i per una recollida </w:t>
            </w:r>
            <w:r w:rsidRPr="008A4F9B">
              <w:rPr>
                <w:color w:val="000000"/>
                <w:spacing w:val="-2"/>
                <w:sz w:val="22"/>
                <w:szCs w:val="22"/>
                <w:lang w:eastAsia="ca-ES"/>
              </w:rPr>
              <w:t>setmanal</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0F45D6" w14:textId="77777777" w:rsidR="00BE7B66" w:rsidRPr="008A4F9B" w:rsidRDefault="00BE7B66" w:rsidP="009510F1">
            <w:pPr>
              <w:spacing w:before="6" w:after="119"/>
              <w:jc w:val="right"/>
              <w:rPr>
                <w:sz w:val="22"/>
                <w:szCs w:val="22"/>
                <w:lang w:eastAsia="ca-ES"/>
              </w:rPr>
            </w:pPr>
            <w:r w:rsidRPr="008A4F9B">
              <w:rPr>
                <w:color w:val="000000"/>
                <w:sz w:val="22"/>
                <w:szCs w:val="22"/>
                <w:lang w:eastAsia="ca-ES"/>
              </w:rPr>
              <w:t>687,17 €</w:t>
            </w:r>
          </w:p>
        </w:tc>
      </w:tr>
      <w:tr w:rsidR="00BE7B66" w:rsidRPr="008A4F9B" w14:paraId="08418B58" w14:textId="77777777" w:rsidTr="009510F1">
        <w:trPr>
          <w:trHeight w:val="3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12CEF0"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Altres </w:t>
            </w:r>
            <w:r w:rsidRPr="008A4F9B">
              <w:rPr>
                <w:color w:val="000000"/>
                <w:sz w:val="22"/>
                <w:szCs w:val="22"/>
                <w:lang w:eastAsia="ca-ES"/>
              </w:rPr>
              <w:t>edificacions</w:t>
            </w:r>
            <w:r w:rsidRPr="008A4F9B">
              <w:rPr>
                <w:color w:val="000000"/>
                <w:spacing w:val="-2"/>
                <w:sz w:val="22"/>
                <w:szCs w:val="22"/>
                <w:lang w:eastAsia="ca-ES"/>
              </w:rPr>
              <w:t xml:space="preserve"> </w:t>
            </w:r>
            <w:r w:rsidRPr="008A4F9B">
              <w:rPr>
                <w:color w:val="000000"/>
                <w:sz w:val="22"/>
                <w:szCs w:val="22"/>
                <w:lang w:eastAsia="ca-ES"/>
              </w:rPr>
              <w:t>en</w:t>
            </w:r>
            <w:r w:rsidRPr="008A4F9B">
              <w:rPr>
                <w:color w:val="000000"/>
                <w:spacing w:val="-2"/>
                <w:sz w:val="22"/>
                <w:szCs w:val="22"/>
                <w:lang w:eastAsia="ca-ES"/>
              </w:rPr>
              <w:t xml:space="preserve"> sòl </w:t>
            </w:r>
            <w:r w:rsidRPr="008A4F9B">
              <w:rPr>
                <w:color w:val="000000"/>
                <w:sz w:val="22"/>
                <w:szCs w:val="22"/>
                <w:lang w:eastAsia="ca-ES"/>
              </w:rPr>
              <w:t>rústic</w:t>
            </w:r>
            <w:r w:rsidRPr="008A4F9B">
              <w:rPr>
                <w:color w:val="000000"/>
                <w:spacing w:val="-2"/>
                <w:sz w:val="22"/>
                <w:szCs w:val="22"/>
                <w:lang w:eastAsia="ca-ES"/>
              </w:rPr>
              <w:t xml:space="preserve"> </w:t>
            </w:r>
            <w:r w:rsidRPr="008A4F9B">
              <w:rPr>
                <w:color w:val="000000"/>
                <w:sz w:val="22"/>
                <w:szCs w:val="22"/>
                <w:lang w:eastAsia="ca-ES"/>
              </w:rPr>
              <w:t>sense</w:t>
            </w:r>
            <w:r w:rsidRPr="008A4F9B">
              <w:rPr>
                <w:color w:val="000000"/>
                <w:spacing w:val="-2"/>
                <w:sz w:val="22"/>
                <w:szCs w:val="22"/>
                <w:lang w:eastAsia="ca-ES"/>
              </w:rPr>
              <w:t xml:space="preserve"> </w:t>
            </w:r>
            <w:r w:rsidRPr="008A4F9B">
              <w:rPr>
                <w:color w:val="000000"/>
                <w:sz w:val="22"/>
                <w:szCs w:val="22"/>
                <w:lang w:eastAsia="ca-ES"/>
              </w:rPr>
              <w:t>contenidors</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99B856" w14:textId="77777777" w:rsidR="00BE7B66" w:rsidRPr="008A4F9B" w:rsidRDefault="00BE7B66" w:rsidP="009510F1">
            <w:pPr>
              <w:spacing w:before="6" w:after="119"/>
              <w:jc w:val="right"/>
              <w:rPr>
                <w:sz w:val="22"/>
                <w:szCs w:val="22"/>
                <w:lang w:eastAsia="ca-ES"/>
              </w:rPr>
            </w:pPr>
            <w:r w:rsidRPr="008A4F9B">
              <w:rPr>
                <w:color w:val="000000"/>
                <w:sz w:val="22"/>
                <w:szCs w:val="22"/>
                <w:lang w:eastAsia="ca-ES"/>
              </w:rPr>
              <w:t>90,00</w:t>
            </w:r>
            <w:r w:rsidRPr="008A4F9B">
              <w:rPr>
                <w:color w:val="000000"/>
                <w:spacing w:val="4"/>
                <w:sz w:val="22"/>
                <w:szCs w:val="22"/>
                <w:lang w:eastAsia="ca-ES"/>
              </w:rPr>
              <w:t xml:space="preserve"> </w:t>
            </w:r>
            <w:r w:rsidRPr="008A4F9B">
              <w:rPr>
                <w:color w:val="000000"/>
                <w:sz w:val="22"/>
                <w:szCs w:val="22"/>
                <w:lang w:eastAsia="ca-ES"/>
              </w:rPr>
              <w:t>€</w:t>
            </w:r>
          </w:p>
        </w:tc>
      </w:tr>
    </w:tbl>
    <w:p w14:paraId="558B691D" w14:textId="77777777" w:rsidR="00BE7B66" w:rsidRPr="008A4F9B" w:rsidRDefault="00BE7B66" w:rsidP="00BE7B66">
      <w:pPr>
        <w:spacing w:before="6" w:after="240"/>
        <w:rPr>
          <w:sz w:val="22"/>
          <w:szCs w:val="22"/>
          <w:lang w:eastAsia="ca-ES"/>
        </w:rPr>
      </w:pPr>
    </w:p>
    <w:p w14:paraId="604C5593" w14:textId="77777777" w:rsidR="00BE7B66" w:rsidRPr="008A4F9B" w:rsidRDefault="00BE7B66" w:rsidP="00BE7B66">
      <w:pPr>
        <w:spacing w:before="100" w:beforeAutospacing="1" w:after="119"/>
        <w:rPr>
          <w:sz w:val="22"/>
          <w:szCs w:val="22"/>
          <w:lang w:eastAsia="ca-ES"/>
        </w:rPr>
      </w:pPr>
      <w:r w:rsidRPr="008A4F9B">
        <w:rPr>
          <w:sz w:val="22"/>
          <w:szCs w:val="22"/>
          <w:shd w:val="clear" w:color="auto" w:fill="C0C0C0"/>
          <w:lang w:eastAsia="ca-ES"/>
        </w:rPr>
        <w:t>Ha de dir:</w:t>
      </w:r>
    </w:p>
    <w:p w14:paraId="6B7BD2A6" w14:textId="77777777" w:rsidR="00BE7B66" w:rsidRPr="008A4F9B" w:rsidRDefault="00BE7B66" w:rsidP="00BE7B66">
      <w:pPr>
        <w:spacing w:before="102" w:after="102"/>
        <w:rPr>
          <w:sz w:val="22"/>
          <w:szCs w:val="22"/>
          <w:lang w:eastAsia="ca-ES"/>
        </w:rPr>
      </w:pPr>
      <w:r w:rsidRPr="008A4F9B">
        <w:rPr>
          <w:b/>
          <w:bCs/>
          <w:color w:val="000000"/>
          <w:spacing w:val="-2"/>
          <w:sz w:val="22"/>
          <w:szCs w:val="22"/>
          <w:lang w:eastAsia="ca-ES"/>
        </w:rPr>
        <w:t>Part fixa anual</w:t>
      </w:r>
    </w:p>
    <w:tbl>
      <w:tblPr>
        <w:tblW w:w="8985" w:type="dxa"/>
        <w:jc w:val="center"/>
        <w:tblCellSpacing w:w="0" w:type="dxa"/>
        <w:tblCellMar>
          <w:top w:w="105" w:type="dxa"/>
          <w:left w:w="105" w:type="dxa"/>
          <w:bottom w:w="105" w:type="dxa"/>
          <w:right w:w="105" w:type="dxa"/>
        </w:tblCellMar>
        <w:tblLook w:val="04A0" w:firstRow="1" w:lastRow="0" w:firstColumn="1" w:lastColumn="0" w:noHBand="0" w:noVBand="1"/>
      </w:tblPr>
      <w:tblGrid>
        <w:gridCol w:w="7453"/>
        <w:gridCol w:w="1532"/>
      </w:tblGrid>
      <w:tr w:rsidR="00BE7B66" w:rsidRPr="008A4F9B" w14:paraId="72BDF316" w14:textId="77777777" w:rsidTr="009510F1">
        <w:trPr>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4D19E0" w14:textId="77777777" w:rsidR="00BE7B66" w:rsidRPr="008A4F9B" w:rsidRDefault="00BE7B66" w:rsidP="009510F1">
            <w:pPr>
              <w:spacing w:before="102" w:after="119"/>
              <w:rPr>
                <w:sz w:val="22"/>
                <w:szCs w:val="22"/>
                <w:lang w:eastAsia="ca-ES"/>
              </w:rPr>
            </w:pPr>
            <w:r w:rsidRPr="008A4F9B">
              <w:rPr>
                <w:b/>
                <w:bCs/>
                <w:color w:val="000000"/>
                <w:sz w:val="22"/>
                <w:szCs w:val="22"/>
                <w:lang w:eastAsia="ca-ES"/>
              </w:rPr>
              <w:t>Epígraf</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E66BB0" w14:textId="77777777" w:rsidR="00BE7B66" w:rsidRPr="008A4F9B" w:rsidRDefault="00BE7B66" w:rsidP="009510F1">
            <w:pPr>
              <w:spacing w:before="102" w:after="119"/>
              <w:rPr>
                <w:sz w:val="22"/>
                <w:szCs w:val="22"/>
                <w:lang w:eastAsia="ca-ES"/>
              </w:rPr>
            </w:pPr>
            <w:r w:rsidRPr="008A4F9B">
              <w:rPr>
                <w:b/>
                <w:bCs/>
                <w:color w:val="000000"/>
                <w:sz w:val="22"/>
                <w:szCs w:val="22"/>
                <w:lang w:eastAsia="ca-ES"/>
              </w:rPr>
              <w:t>Import</w:t>
            </w:r>
          </w:p>
        </w:tc>
      </w:tr>
      <w:tr w:rsidR="00BE7B66" w:rsidRPr="008A4F9B" w14:paraId="5C557971" w14:textId="77777777" w:rsidTr="009510F1">
        <w:trPr>
          <w:trHeight w:val="3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237D03"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Habitatges </w:t>
            </w:r>
            <w:r w:rsidRPr="008A4F9B">
              <w:rPr>
                <w:color w:val="000000"/>
                <w:sz w:val="22"/>
                <w:szCs w:val="22"/>
                <w:lang w:eastAsia="ca-ES"/>
              </w:rPr>
              <w:t>nucli</w:t>
            </w:r>
            <w:r w:rsidRPr="008A4F9B">
              <w:rPr>
                <w:color w:val="000000"/>
                <w:spacing w:val="-4"/>
                <w:sz w:val="22"/>
                <w:szCs w:val="22"/>
                <w:lang w:eastAsia="ca-ES"/>
              </w:rPr>
              <w:t xml:space="preserve"> </w:t>
            </w:r>
            <w:r w:rsidRPr="008A4F9B">
              <w:rPr>
                <w:color w:val="000000"/>
                <w:sz w:val="22"/>
                <w:szCs w:val="22"/>
                <w:lang w:eastAsia="ca-ES"/>
              </w:rPr>
              <w:t>urbà</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7FDD30" w14:textId="77777777" w:rsidR="00BE7B66" w:rsidRPr="008A4F9B" w:rsidRDefault="00BE7B66" w:rsidP="009510F1">
            <w:pPr>
              <w:spacing w:before="102" w:after="119"/>
              <w:jc w:val="right"/>
              <w:rPr>
                <w:sz w:val="22"/>
                <w:szCs w:val="22"/>
                <w:lang w:eastAsia="ca-ES"/>
              </w:rPr>
            </w:pPr>
            <w:r w:rsidRPr="008A4F9B">
              <w:rPr>
                <w:color w:val="000000"/>
                <w:sz w:val="22"/>
                <w:szCs w:val="22"/>
                <w:lang w:eastAsia="ca-ES"/>
              </w:rPr>
              <w:t>90,00</w:t>
            </w:r>
            <w:r w:rsidRPr="008A4F9B">
              <w:rPr>
                <w:color w:val="000000"/>
                <w:spacing w:val="4"/>
                <w:sz w:val="22"/>
                <w:szCs w:val="22"/>
                <w:lang w:eastAsia="ca-ES"/>
              </w:rPr>
              <w:t xml:space="preserve"> </w:t>
            </w:r>
            <w:r w:rsidRPr="008A4F9B">
              <w:rPr>
                <w:color w:val="000000"/>
                <w:sz w:val="22"/>
                <w:szCs w:val="22"/>
                <w:lang w:eastAsia="ca-ES"/>
              </w:rPr>
              <w:t>€</w:t>
            </w:r>
          </w:p>
        </w:tc>
      </w:tr>
      <w:tr w:rsidR="00BE7B66" w:rsidRPr="008A4F9B" w14:paraId="6A562773" w14:textId="77777777" w:rsidTr="009510F1">
        <w:trPr>
          <w:trHeight w:val="6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20B965"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Habitatges</w:t>
            </w:r>
            <w:r w:rsidRPr="008A4F9B">
              <w:rPr>
                <w:color w:val="000000"/>
                <w:sz w:val="22"/>
                <w:szCs w:val="22"/>
                <w:lang w:eastAsia="ca-ES"/>
              </w:rPr>
              <w:t xml:space="preserve"> en </w:t>
            </w:r>
            <w:r w:rsidRPr="008A4F9B">
              <w:rPr>
                <w:color w:val="000000"/>
                <w:spacing w:val="-2"/>
                <w:sz w:val="22"/>
                <w:szCs w:val="22"/>
                <w:lang w:eastAsia="ca-ES"/>
              </w:rPr>
              <w:t>sòl</w:t>
            </w:r>
            <w:r w:rsidRPr="008A4F9B">
              <w:rPr>
                <w:color w:val="000000"/>
                <w:sz w:val="22"/>
                <w:szCs w:val="22"/>
                <w:lang w:eastAsia="ca-ES"/>
              </w:rPr>
              <w:t xml:space="preserve"> rústic </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752D43" w14:textId="77777777" w:rsidR="00BE7B66" w:rsidRPr="008A4F9B" w:rsidRDefault="00BE7B66" w:rsidP="009510F1">
            <w:pPr>
              <w:spacing w:before="102" w:after="119"/>
              <w:jc w:val="right"/>
              <w:rPr>
                <w:sz w:val="22"/>
                <w:szCs w:val="22"/>
                <w:lang w:eastAsia="ca-ES"/>
              </w:rPr>
            </w:pPr>
            <w:r w:rsidRPr="008A4F9B">
              <w:rPr>
                <w:color w:val="000000"/>
                <w:sz w:val="22"/>
                <w:szCs w:val="22"/>
                <w:lang w:eastAsia="ca-ES"/>
              </w:rPr>
              <w:t>90,00</w:t>
            </w:r>
            <w:r w:rsidRPr="008A4F9B">
              <w:rPr>
                <w:color w:val="000000"/>
                <w:spacing w:val="4"/>
                <w:sz w:val="22"/>
                <w:szCs w:val="22"/>
                <w:lang w:eastAsia="ca-ES"/>
              </w:rPr>
              <w:t xml:space="preserve"> </w:t>
            </w:r>
            <w:r w:rsidRPr="008A4F9B">
              <w:rPr>
                <w:color w:val="000000"/>
                <w:sz w:val="22"/>
                <w:szCs w:val="22"/>
                <w:lang w:eastAsia="ca-ES"/>
              </w:rPr>
              <w:t>€</w:t>
            </w:r>
          </w:p>
        </w:tc>
      </w:tr>
      <w:tr w:rsidR="00BE7B66" w:rsidRPr="008A4F9B" w14:paraId="221F82B3" w14:textId="77777777" w:rsidTr="009510F1">
        <w:trPr>
          <w:trHeight w:val="3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3444E4"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Altres </w:t>
            </w:r>
            <w:r w:rsidRPr="008A4F9B">
              <w:rPr>
                <w:color w:val="000000"/>
                <w:sz w:val="22"/>
                <w:szCs w:val="22"/>
                <w:lang w:eastAsia="ca-ES"/>
              </w:rPr>
              <w:t xml:space="preserve">edificacions en </w:t>
            </w:r>
            <w:r w:rsidRPr="008A4F9B">
              <w:rPr>
                <w:color w:val="000000"/>
                <w:spacing w:val="-2"/>
                <w:sz w:val="22"/>
                <w:szCs w:val="22"/>
                <w:lang w:eastAsia="ca-ES"/>
              </w:rPr>
              <w:t>sòl</w:t>
            </w:r>
            <w:r w:rsidRPr="008A4F9B">
              <w:rPr>
                <w:color w:val="000000"/>
                <w:sz w:val="22"/>
                <w:szCs w:val="22"/>
                <w:lang w:eastAsia="ca-ES"/>
              </w:rPr>
              <w:t xml:space="preserve"> rústic</w:t>
            </w:r>
            <w:r w:rsidRPr="008A4F9B">
              <w:rPr>
                <w:color w:val="000000"/>
                <w:spacing w:val="-2"/>
                <w:sz w:val="22"/>
                <w:szCs w:val="22"/>
                <w:lang w:eastAsia="ca-ES"/>
              </w:rPr>
              <w:t xml:space="preserve"> </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4397B3" w14:textId="77777777" w:rsidR="00BE7B66" w:rsidRPr="008A4F9B" w:rsidRDefault="00BE7B66" w:rsidP="009510F1">
            <w:pPr>
              <w:spacing w:before="102" w:after="119"/>
              <w:jc w:val="right"/>
              <w:rPr>
                <w:sz w:val="22"/>
                <w:szCs w:val="22"/>
                <w:lang w:eastAsia="ca-ES"/>
              </w:rPr>
            </w:pPr>
            <w:r w:rsidRPr="008A4F9B">
              <w:rPr>
                <w:color w:val="000000"/>
                <w:sz w:val="22"/>
                <w:szCs w:val="22"/>
                <w:lang w:eastAsia="ca-ES"/>
              </w:rPr>
              <w:t>90,00</w:t>
            </w:r>
            <w:r w:rsidRPr="008A4F9B">
              <w:rPr>
                <w:color w:val="000000"/>
                <w:spacing w:val="4"/>
                <w:sz w:val="22"/>
                <w:szCs w:val="22"/>
                <w:lang w:eastAsia="ca-ES"/>
              </w:rPr>
              <w:t xml:space="preserve"> </w:t>
            </w:r>
            <w:r w:rsidRPr="008A4F9B">
              <w:rPr>
                <w:color w:val="000000"/>
                <w:sz w:val="22"/>
                <w:szCs w:val="22"/>
                <w:lang w:eastAsia="ca-ES"/>
              </w:rPr>
              <w:t>€</w:t>
            </w:r>
          </w:p>
        </w:tc>
      </w:tr>
      <w:tr w:rsidR="00BE7B66" w:rsidRPr="008A4F9B" w14:paraId="2358B4F3" w14:textId="77777777" w:rsidTr="009510F1">
        <w:trPr>
          <w:trHeight w:val="6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E5CA3F"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Habitatges </w:t>
            </w:r>
            <w:r w:rsidRPr="008A4F9B">
              <w:rPr>
                <w:color w:val="000000"/>
                <w:sz w:val="22"/>
                <w:szCs w:val="22"/>
                <w:lang w:eastAsia="ca-ES"/>
              </w:rPr>
              <w:t>en</w:t>
            </w:r>
            <w:r w:rsidRPr="008A4F9B">
              <w:rPr>
                <w:color w:val="000000"/>
                <w:spacing w:val="-2"/>
                <w:sz w:val="22"/>
                <w:szCs w:val="22"/>
                <w:lang w:eastAsia="ca-ES"/>
              </w:rPr>
              <w:t xml:space="preserve"> sòl </w:t>
            </w:r>
            <w:r w:rsidRPr="008A4F9B">
              <w:rPr>
                <w:color w:val="000000"/>
                <w:sz w:val="22"/>
                <w:szCs w:val="22"/>
                <w:lang w:eastAsia="ca-ES"/>
              </w:rPr>
              <w:t>rústic</w:t>
            </w:r>
            <w:r w:rsidRPr="008A4F9B">
              <w:rPr>
                <w:color w:val="000000"/>
                <w:spacing w:val="-2"/>
                <w:sz w:val="22"/>
                <w:szCs w:val="22"/>
                <w:lang w:eastAsia="ca-ES"/>
              </w:rPr>
              <w:t xml:space="preserve"> </w:t>
            </w:r>
            <w:r w:rsidRPr="008A4F9B">
              <w:rPr>
                <w:color w:val="000000"/>
                <w:sz w:val="22"/>
                <w:szCs w:val="22"/>
                <w:lang w:eastAsia="ca-ES"/>
              </w:rPr>
              <w:t>amb</w:t>
            </w:r>
            <w:r w:rsidRPr="008A4F9B">
              <w:rPr>
                <w:color w:val="000000"/>
                <w:spacing w:val="-2"/>
                <w:sz w:val="22"/>
                <w:szCs w:val="22"/>
                <w:lang w:eastAsia="ca-ES"/>
              </w:rPr>
              <w:t xml:space="preserve"> </w:t>
            </w:r>
            <w:r w:rsidRPr="008A4F9B">
              <w:rPr>
                <w:color w:val="000000"/>
                <w:sz w:val="22"/>
                <w:szCs w:val="22"/>
                <w:lang w:eastAsia="ca-ES"/>
              </w:rPr>
              <w:t>contenidors</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8C95B9" w14:textId="77777777" w:rsidR="00BE7B66" w:rsidRPr="008A4F9B" w:rsidRDefault="00BE7B66" w:rsidP="009510F1">
            <w:pPr>
              <w:spacing w:before="6" w:after="119"/>
              <w:jc w:val="right"/>
              <w:rPr>
                <w:sz w:val="22"/>
                <w:szCs w:val="22"/>
                <w:lang w:eastAsia="ca-ES"/>
              </w:rPr>
            </w:pPr>
            <w:r w:rsidRPr="008A4F9B">
              <w:rPr>
                <w:color w:val="000000"/>
                <w:sz w:val="22"/>
                <w:szCs w:val="22"/>
                <w:lang w:eastAsia="ca-ES"/>
              </w:rPr>
              <w:t>170,70</w:t>
            </w:r>
            <w:r w:rsidRPr="008A4F9B">
              <w:rPr>
                <w:color w:val="000000"/>
                <w:spacing w:val="4"/>
                <w:sz w:val="22"/>
                <w:szCs w:val="22"/>
                <w:lang w:eastAsia="ca-ES"/>
              </w:rPr>
              <w:t xml:space="preserve"> </w:t>
            </w:r>
            <w:r w:rsidRPr="008A4F9B">
              <w:rPr>
                <w:color w:val="000000"/>
                <w:sz w:val="22"/>
                <w:szCs w:val="22"/>
                <w:lang w:eastAsia="ca-ES"/>
              </w:rPr>
              <w:t>€</w:t>
            </w:r>
          </w:p>
        </w:tc>
      </w:tr>
      <w:tr w:rsidR="00BE7B66" w:rsidRPr="008A4F9B" w14:paraId="7109E244" w14:textId="77777777" w:rsidTr="009510F1">
        <w:trPr>
          <w:trHeight w:val="3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22807B"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Altres </w:t>
            </w:r>
            <w:r w:rsidRPr="008A4F9B">
              <w:rPr>
                <w:color w:val="000000"/>
                <w:sz w:val="22"/>
                <w:szCs w:val="22"/>
                <w:lang w:eastAsia="ca-ES"/>
              </w:rPr>
              <w:t>edificacions</w:t>
            </w:r>
            <w:r w:rsidRPr="008A4F9B">
              <w:rPr>
                <w:color w:val="000000"/>
                <w:spacing w:val="-2"/>
                <w:sz w:val="22"/>
                <w:szCs w:val="22"/>
                <w:lang w:eastAsia="ca-ES"/>
              </w:rPr>
              <w:t xml:space="preserve"> </w:t>
            </w:r>
            <w:r w:rsidRPr="008A4F9B">
              <w:rPr>
                <w:color w:val="000000"/>
                <w:sz w:val="22"/>
                <w:szCs w:val="22"/>
                <w:lang w:eastAsia="ca-ES"/>
              </w:rPr>
              <w:t>en</w:t>
            </w:r>
            <w:r w:rsidRPr="008A4F9B">
              <w:rPr>
                <w:color w:val="000000"/>
                <w:spacing w:val="-2"/>
                <w:sz w:val="22"/>
                <w:szCs w:val="22"/>
                <w:lang w:eastAsia="ca-ES"/>
              </w:rPr>
              <w:t xml:space="preserve"> sòl </w:t>
            </w:r>
            <w:r w:rsidRPr="008A4F9B">
              <w:rPr>
                <w:color w:val="000000"/>
                <w:sz w:val="22"/>
                <w:szCs w:val="22"/>
                <w:lang w:eastAsia="ca-ES"/>
              </w:rPr>
              <w:t>rústic</w:t>
            </w:r>
            <w:r w:rsidRPr="008A4F9B">
              <w:rPr>
                <w:color w:val="000000"/>
                <w:spacing w:val="-2"/>
                <w:sz w:val="22"/>
                <w:szCs w:val="22"/>
                <w:lang w:eastAsia="ca-ES"/>
              </w:rPr>
              <w:t xml:space="preserve"> </w:t>
            </w:r>
            <w:r w:rsidRPr="008A4F9B">
              <w:rPr>
                <w:color w:val="000000"/>
                <w:sz w:val="22"/>
                <w:szCs w:val="22"/>
                <w:lang w:eastAsia="ca-ES"/>
              </w:rPr>
              <w:t>amb</w:t>
            </w:r>
            <w:r w:rsidRPr="008A4F9B">
              <w:rPr>
                <w:color w:val="000000"/>
                <w:spacing w:val="-2"/>
                <w:sz w:val="22"/>
                <w:szCs w:val="22"/>
                <w:lang w:eastAsia="ca-ES"/>
              </w:rPr>
              <w:t xml:space="preserve"> </w:t>
            </w:r>
            <w:r w:rsidRPr="008A4F9B">
              <w:rPr>
                <w:color w:val="000000"/>
                <w:sz w:val="22"/>
                <w:szCs w:val="22"/>
                <w:lang w:eastAsia="ca-ES"/>
              </w:rPr>
              <w:t>contenidors</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A7BCFC" w14:textId="77777777" w:rsidR="00BE7B66" w:rsidRPr="008A4F9B" w:rsidRDefault="00BE7B66" w:rsidP="009510F1">
            <w:pPr>
              <w:spacing w:before="6" w:after="119"/>
              <w:jc w:val="right"/>
              <w:rPr>
                <w:sz w:val="22"/>
                <w:szCs w:val="22"/>
                <w:lang w:eastAsia="ca-ES"/>
              </w:rPr>
            </w:pPr>
            <w:r w:rsidRPr="008A4F9B">
              <w:rPr>
                <w:color w:val="000000"/>
                <w:sz w:val="22"/>
                <w:szCs w:val="22"/>
                <w:lang w:eastAsia="ca-ES"/>
              </w:rPr>
              <w:t>170,70</w:t>
            </w:r>
            <w:r w:rsidRPr="008A4F9B">
              <w:rPr>
                <w:color w:val="000000"/>
                <w:spacing w:val="4"/>
                <w:sz w:val="22"/>
                <w:szCs w:val="22"/>
                <w:lang w:eastAsia="ca-ES"/>
              </w:rPr>
              <w:t xml:space="preserve"> </w:t>
            </w:r>
            <w:r w:rsidRPr="008A4F9B">
              <w:rPr>
                <w:color w:val="000000"/>
                <w:sz w:val="22"/>
                <w:szCs w:val="22"/>
                <w:lang w:eastAsia="ca-ES"/>
              </w:rPr>
              <w:t>€</w:t>
            </w:r>
          </w:p>
        </w:tc>
      </w:tr>
      <w:tr w:rsidR="00BE7B66" w:rsidRPr="008A4F9B" w14:paraId="10FE3F25" w14:textId="77777777" w:rsidTr="009510F1">
        <w:trPr>
          <w:trHeight w:val="6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3A38ED"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Per </w:t>
            </w:r>
            <w:r w:rsidRPr="008A4F9B">
              <w:rPr>
                <w:color w:val="000000"/>
                <w:sz w:val="22"/>
                <w:szCs w:val="22"/>
                <w:lang w:eastAsia="ca-ES"/>
              </w:rPr>
              <w:t xml:space="preserve">cada contenidor d’ús exclusiu i per una recollida </w:t>
            </w:r>
            <w:r w:rsidRPr="008A4F9B">
              <w:rPr>
                <w:color w:val="000000"/>
                <w:spacing w:val="-2"/>
                <w:sz w:val="22"/>
                <w:szCs w:val="22"/>
                <w:lang w:eastAsia="ca-ES"/>
              </w:rPr>
              <w:t>setmanal</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A69712" w14:textId="77777777" w:rsidR="00BE7B66" w:rsidRPr="008A4F9B" w:rsidRDefault="00BE7B66" w:rsidP="009510F1">
            <w:pPr>
              <w:spacing w:before="6" w:after="119"/>
              <w:jc w:val="right"/>
              <w:rPr>
                <w:sz w:val="22"/>
                <w:szCs w:val="22"/>
                <w:lang w:eastAsia="ca-ES"/>
              </w:rPr>
            </w:pPr>
            <w:r w:rsidRPr="008A4F9B">
              <w:rPr>
                <w:color w:val="000000"/>
                <w:sz w:val="22"/>
                <w:szCs w:val="22"/>
                <w:lang w:eastAsia="ca-ES"/>
              </w:rPr>
              <w:t>687,17 €</w:t>
            </w:r>
          </w:p>
        </w:tc>
      </w:tr>
      <w:tr w:rsidR="00BE7B66" w:rsidRPr="008A4F9B" w14:paraId="41C7CB9C" w14:textId="77777777" w:rsidTr="009510F1">
        <w:trPr>
          <w:trHeight w:val="30"/>
          <w:tblCellSpacing w:w="0" w:type="dxa"/>
          <w:jc w:val="center"/>
        </w:trPr>
        <w:tc>
          <w:tcPr>
            <w:tcW w:w="7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C92B5D" w14:textId="77777777" w:rsidR="00BE7B66" w:rsidRPr="008A4F9B" w:rsidRDefault="00BE7B66" w:rsidP="009510F1">
            <w:pPr>
              <w:spacing w:before="102" w:after="119"/>
              <w:rPr>
                <w:sz w:val="22"/>
                <w:szCs w:val="22"/>
                <w:lang w:eastAsia="ca-ES"/>
              </w:rPr>
            </w:pPr>
            <w:r w:rsidRPr="008A4F9B">
              <w:rPr>
                <w:color w:val="000000"/>
                <w:spacing w:val="-2"/>
                <w:sz w:val="22"/>
                <w:szCs w:val="22"/>
                <w:lang w:eastAsia="ca-ES"/>
              </w:rPr>
              <w:t xml:space="preserve">Altres </w:t>
            </w:r>
            <w:r w:rsidRPr="008A4F9B">
              <w:rPr>
                <w:color w:val="000000"/>
                <w:sz w:val="22"/>
                <w:szCs w:val="22"/>
                <w:lang w:eastAsia="ca-ES"/>
              </w:rPr>
              <w:t>edificacions</w:t>
            </w:r>
            <w:r w:rsidRPr="008A4F9B">
              <w:rPr>
                <w:color w:val="000000"/>
                <w:spacing w:val="-2"/>
                <w:sz w:val="22"/>
                <w:szCs w:val="22"/>
                <w:lang w:eastAsia="ca-ES"/>
              </w:rPr>
              <w:t xml:space="preserve"> </w:t>
            </w:r>
            <w:r w:rsidRPr="008A4F9B">
              <w:rPr>
                <w:color w:val="000000"/>
                <w:sz w:val="22"/>
                <w:szCs w:val="22"/>
                <w:lang w:eastAsia="ca-ES"/>
              </w:rPr>
              <w:t>en</w:t>
            </w:r>
            <w:r w:rsidRPr="008A4F9B">
              <w:rPr>
                <w:color w:val="000000"/>
                <w:spacing w:val="-2"/>
                <w:sz w:val="22"/>
                <w:szCs w:val="22"/>
                <w:lang w:eastAsia="ca-ES"/>
              </w:rPr>
              <w:t xml:space="preserve"> sòl </w:t>
            </w:r>
            <w:r w:rsidRPr="008A4F9B">
              <w:rPr>
                <w:color w:val="000000"/>
                <w:sz w:val="22"/>
                <w:szCs w:val="22"/>
                <w:lang w:eastAsia="ca-ES"/>
              </w:rPr>
              <w:t>rústic</w:t>
            </w:r>
            <w:r w:rsidRPr="008A4F9B">
              <w:rPr>
                <w:color w:val="000000"/>
                <w:spacing w:val="-2"/>
                <w:sz w:val="22"/>
                <w:szCs w:val="22"/>
                <w:lang w:eastAsia="ca-ES"/>
              </w:rPr>
              <w:t xml:space="preserve"> </w:t>
            </w:r>
            <w:r w:rsidRPr="008A4F9B">
              <w:rPr>
                <w:color w:val="000000"/>
                <w:sz w:val="22"/>
                <w:szCs w:val="22"/>
                <w:lang w:eastAsia="ca-ES"/>
              </w:rPr>
              <w:t>sense</w:t>
            </w:r>
            <w:r w:rsidRPr="008A4F9B">
              <w:rPr>
                <w:color w:val="000000"/>
                <w:spacing w:val="-2"/>
                <w:sz w:val="22"/>
                <w:szCs w:val="22"/>
                <w:lang w:eastAsia="ca-ES"/>
              </w:rPr>
              <w:t xml:space="preserve"> </w:t>
            </w:r>
            <w:r w:rsidRPr="008A4F9B">
              <w:rPr>
                <w:color w:val="000000"/>
                <w:sz w:val="22"/>
                <w:szCs w:val="22"/>
                <w:lang w:eastAsia="ca-ES"/>
              </w:rPr>
              <w:t>contenidors</w:t>
            </w:r>
          </w:p>
        </w:tc>
        <w:tc>
          <w:tcPr>
            <w:tcW w:w="1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9135C0" w14:textId="77777777" w:rsidR="00BE7B66" w:rsidRPr="008A4F9B" w:rsidRDefault="00BE7B66" w:rsidP="009510F1">
            <w:pPr>
              <w:spacing w:before="6" w:after="119"/>
              <w:jc w:val="right"/>
              <w:rPr>
                <w:sz w:val="22"/>
                <w:szCs w:val="22"/>
                <w:lang w:eastAsia="ca-ES"/>
              </w:rPr>
            </w:pPr>
            <w:r w:rsidRPr="008A4F9B">
              <w:rPr>
                <w:color w:val="000000"/>
                <w:sz w:val="22"/>
                <w:szCs w:val="22"/>
                <w:lang w:eastAsia="ca-ES"/>
              </w:rPr>
              <w:t>90,00</w:t>
            </w:r>
            <w:r w:rsidRPr="008A4F9B">
              <w:rPr>
                <w:color w:val="000000"/>
                <w:spacing w:val="4"/>
                <w:sz w:val="22"/>
                <w:szCs w:val="22"/>
                <w:lang w:eastAsia="ca-ES"/>
              </w:rPr>
              <w:t xml:space="preserve"> </w:t>
            </w:r>
            <w:r w:rsidRPr="008A4F9B">
              <w:rPr>
                <w:color w:val="000000"/>
                <w:sz w:val="22"/>
                <w:szCs w:val="22"/>
                <w:lang w:eastAsia="ca-ES"/>
              </w:rPr>
              <w:t>€</w:t>
            </w:r>
          </w:p>
        </w:tc>
      </w:tr>
    </w:tbl>
    <w:p w14:paraId="28DAF6BE" w14:textId="77777777" w:rsidR="00BE7B66" w:rsidRPr="008A4F9B" w:rsidRDefault="00BE7B66" w:rsidP="00BE7B66">
      <w:pPr>
        <w:pStyle w:val="Textoindependiente"/>
        <w:rPr>
          <w:sz w:val="22"/>
          <w:szCs w:val="22"/>
        </w:rPr>
      </w:pPr>
    </w:p>
    <w:p w14:paraId="73388D0B" w14:textId="77777777" w:rsidR="00BE7B66" w:rsidRPr="008A4F9B" w:rsidRDefault="00BE7B66" w:rsidP="00BE7B66">
      <w:pPr>
        <w:pStyle w:val="Textoindependiente"/>
        <w:rPr>
          <w:sz w:val="22"/>
          <w:szCs w:val="22"/>
        </w:rPr>
      </w:pPr>
      <w:r w:rsidRPr="008A4F9B">
        <w:rPr>
          <w:b/>
          <w:bCs/>
          <w:sz w:val="22"/>
          <w:szCs w:val="22"/>
        </w:rPr>
        <w:t>SEGON.</w:t>
      </w:r>
      <w:r w:rsidRPr="008A4F9B">
        <w:rPr>
          <w:sz w:val="22"/>
          <w:szCs w:val="22"/>
        </w:rPr>
        <w:t xml:space="preserve"> Donar a l'expedient la tramitació i la publicitat preceptiva, mitjançant exposició d'aquest en el tauler d'anuncis d'aquest Ajuntament i en el </w:t>
      </w:r>
      <w:r w:rsidRPr="008A4F9B">
        <w:rPr>
          <w:i/>
          <w:sz w:val="22"/>
          <w:szCs w:val="22"/>
        </w:rPr>
        <w:t xml:space="preserve">Butlletí Oficial de la Província, </w:t>
      </w:r>
      <w:r w:rsidRPr="008A4F9B">
        <w:rPr>
          <w:sz w:val="22"/>
          <w:szCs w:val="22"/>
        </w:rPr>
        <w:t xml:space="preserve">per termini de trenta dies hàbils, dins dels quals els interessats podran examinar-ho i plantejar les reclamacions que estimin oportunes. Així mateix, estarà a la disposició dels interessats a la seu electrònica d'aquest Ajuntament </w:t>
      </w:r>
      <w:r w:rsidRPr="008A4F9B">
        <w:rPr>
          <w:i/>
          <w:sz w:val="22"/>
          <w:szCs w:val="22"/>
        </w:rPr>
        <w:t>[http://esporles.eadministracio.cat].</w:t>
      </w:r>
    </w:p>
    <w:p w14:paraId="5B87DDC6" w14:textId="77777777" w:rsidR="00BE7B66" w:rsidRPr="008A4F9B" w:rsidRDefault="00BE7B66" w:rsidP="00BE7B66">
      <w:pPr>
        <w:pStyle w:val="Textoindependiente"/>
        <w:rPr>
          <w:sz w:val="22"/>
          <w:szCs w:val="22"/>
        </w:rPr>
      </w:pPr>
      <w:r w:rsidRPr="008A4F9B">
        <w:rPr>
          <w:sz w:val="22"/>
          <w:szCs w:val="22"/>
        </w:rPr>
        <w:t> </w:t>
      </w:r>
    </w:p>
    <w:p w14:paraId="0653DBA9" w14:textId="77777777" w:rsidR="00BE7B66" w:rsidRPr="008A4F9B" w:rsidRDefault="00BE7B66" w:rsidP="00BE7B66">
      <w:pPr>
        <w:pStyle w:val="Textoindependiente"/>
        <w:rPr>
          <w:sz w:val="22"/>
          <w:szCs w:val="22"/>
        </w:rPr>
      </w:pPr>
      <w:r w:rsidRPr="008A4F9B">
        <w:rPr>
          <w:b/>
          <w:sz w:val="22"/>
          <w:szCs w:val="22"/>
        </w:rPr>
        <w:t xml:space="preserve">TERCER. </w:t>
      </w:r>
      <w:r w:rsidRPr="008A4F9B">
        <w:rPr>
          <w:sz w:val="22"/>
          <w:szCs w:val="22"/>
        </w:rPr>
        <w:t>Considerar, en el cas que no es presentessin reclamacions a l'expedient, en el termini anteriorment indicat, que l'Acord és definitiu, sobre la base de l'article 17.3 del Text Refós de la Llei Reguladora de les Hisendes Locals, aprovat per Reial decret Legislatiu 2/2004, de 5 de març.</w:t>
      </w:r>
    </w:p>
    <w:p w14:paraId="5A1E96FE" w14:textId="77777777" w:rsidR="00BE7B66" w:rsidRPr="008A4F9B" w:rsidRDefault="00BE7B66" w:rsidP="00BE7B66">
      <w:pPr>
        <w:ind w:right="112"/>
        <w:rPr>
          <w:sz w:val="22"/>
          <w:szCs w:val="22"/>
          <w:shd w:val="clear" w:color="auto" w:fill="FFFFFF"/>
        </w:rPr>
      </w:pPr>
    </w:p>
    <w:p w14:paraId="62937BBE" w14:textId="77777777" w:rsidR="00BE7B66" w:rsidRPr="008A4F9B" w:rsidRDefault="00BE7B66" w:rsidP="00BE7B66">
      <w:pPr>
        <w:pStyle w:val="Textoindependiente"/>
        <w:ind w:firstLine="708"/>
        <w:rPr>
          <w:sz w:val="22"/>
          <w:szCs w:val="22"/>
        </w:rPr>
      </w:pPr>
      <w:bookmarkStart w:id="1" w:name="_Hlk90303357"/>
      <w:r w:rsidRPr="008A4F9B">
        <w:rPr>
          <w:sz w:val="22"/>
          <w:szCs w:val="22"/>
        </w:rPr>
        <w:t>Sotmesa a votació la proposta fou aprovada per unanimitat dels assistents.</w:t>
      </w:r>
    </w:p>
    <w:bookmarkEnd w:id="1"/>
    <w:p w14:paraId="4EFF1053" w14:textId="77777777" w:rsidR="00BE7B66" w:rsidRPr="008A4F9B" w:rsidRDefault="00BE7B66" w:rsidP="00BE7B66">
      <w:pPr>
        <w:pStyle w:val="Textoindependiente"/>
        <w:rPr>
          <w:sz w:val="22"/>
          <w:szCs w:val="22"/>
        </w:rPr>
      </w:pPr>
    </w:p>
    <w:p w14:paraId="2A221400" w14:textId="77777777" w:rsidR="00BE7B66" w:rsidRPr="008A4F9B" w:rsidRDefault="00BE7B66" w:rsidP="00BE7B66">
      <w:pPr>
        <w:pStyle w:val="Textoindependiente"/>
        <w:rPr>
          <w:sz w:val="22"/>
          <w:szCs w:val="22"/>
        </w:rPr>
      </w:pPr>
    </w:p>
    <w:p w14:paraId="7866014A" w14:textId="77777777" w:rsidR="00BE7B66" w:rsidRPr="008A4F9B" w:rsidRDefault="00BE7B66" w:rsidP="00BE7B66">
      <w:pPr>
        <w:pStyle w:val="Textoindependiente"/>
        <w:rPr>
          <w:sz w:val="22"/>
          <w:szCs w:val="22"/>
          <w:shd w:val="clear" w:color="auto" w:fill="FFFFFF"/>
        </w:rPr>
      </w:pPr>
      <w:bookmarkStart w:id="2" w:name="_Hlk86927308"/>
      <w:r w:rsidRPr="008A4F9B">
        <w:rPr>
          <w:b/>
          <w:bCs/>
          <w:sz w:val="22"/>
          <w:szCs w:val="22"/>
        </w:rPr>
        <w:lastRenderedPageBreak/>
        <w:t xml:space="preserve">4.- EXPEDIENT .- </w:t>
      </w:r>
      <w:r w:rsidRPr="008A4F9B">
        <w:rPr>
          <w:b/>
          <w:bCs/>
          <w:color w:val="000000"/>
          <w:sz w:val="22"/>
          <w:szCs w:val="22"/>
          <w:shd w:val="clear" w:color="auto" w:fill="FFFFFF"/>
        </w:rPr>
        <w:t>DECLARACIÓ INSTITUCIONAL AMB MOTIU DE LA CELEBRACIÓ DEL DIA MUNDIAL CONTRA EL CÀNCER DE PULMÓ 17 DE NOVEMBRE DE 2021</w:t>
      </w:r>
      <w:r w:rsidRPr="008A4F9B">
        <w:rPr>
          <w:b/>
          <w:bCs/>
          <w:sz w:val="22"/>
          <w:szCs w:val="22"/>
        </w:rPr>
        <w:t xml:space="preserve">.- </w:t>
      </w:r>
      <w:bookmarkStart w:id="3" w:name="_Hlk86926386"/>
      <w:r w:rsidRPr="008A4F9B">
        <w:rPr>
          <w:sz w:val="22"/>
          <w:szCs w:val="22"/>
          <w:shd w:val="clear" w:color="auto" w:fill="FFFFFF"/>
        </w:rPr>
        <w:t xml:space="preserve">La batlessa, Sra. Maria Ramon Salas, </w:t>
      </w:r>
      <w:proofErr w:type="spellStart"/>
      <w:r w:rsidRPr="008A4F9B">
        <w:rPr>
          <w:sz w:val="22"/>
          <w:szCs w:val="22"/>
          <w:shd w:val="clear" w:color="auto" w:fill="FFFFFF"/>
        </w:rPr>
        <w:t>dóna</w:t>
      </w:r>
      <w:proofErr w:type="spellEnd"/>
      <w:r w:rsidRPr="008A4F9B">
        <w:rPr>
          <w:sz w:val="22"/>
          <w:szCs w:val="22"/>
          <w:shd w:val="clear" w:color="auto" w:fill="FFFFFF"/>
        </w:rPr>
        <w:t xml:space="preserve"> lectura a la següent: </w:t>
      </w:r>
    </w:p>
    <w:p w14:paraId="7C4C640C" w14:textId="77777777" w:rsidR="00BE7B66" w:rsidRPr="008A4F9B" w:rsidRDefault="00BE7B66" w:rsidP="00BE7B66">
      <w:pPr>
        <w:pStyle w:val="Textoindependiente"/>
        <w:rPr>
          <w:sz w:val="22"/>
          <w:szCs w:val="22"/>
          <w:highlight w:val="yellow"/>
          <w:shd w:val="clear" w:color="auto" w:fill="FFFFFF"/>
        </w:rPr>
      </w:pPr>
    </w:p>
    <w:p w14:paraId="19A71D6B" w14:textId="77777777" w:rsidR="00BE7B66" w:rsidRPr="008A4F9B" w:rsidRDefault="00BE7B66" w:rsidP="00BE7B66">
      <w:pPr>
        <w:pStyle w:val="Textoindependiente"/>
        <w:rPr>
          <w:sz w:val="22"/>
          <w:szCs w:val="22"/>
        </w:rPr>
      </w:pPr>
      <w:r w:rsidRPr="008A4F9B">
        <w:rPr>
          <w:sz w:val="22"/>
          <w:szCs w:val="22"/>
        </w:rPr>
        <w:t xml:space="preserve">DECLARACIÓ INSTITUCIONAL AMB MOTIU DE LA CELEBRACIÓ DEL DIA MUNDIAL CONTRA EL CÀNCER DE PULMÓ · 17 de novembre de 2021 </w:t>
      </w:r>
    </w:p>
    <w:p w14:paraId="3B204B7E" w14:textId="77777777" w:rsidR="00BE7B66" w:rsidRPr="008A4F9B" w:rsidRDefault="00BE7B66" w:rsidP="00BE7B66">
      <w:pPr>
        <w:pStyle w:val="Textoindependiente"/>
        <w:rPr>
          <w:sz w:val="22"/>
          <w:szCs w:val="22"/>
        </w:rPr>
      </w:pPr>
      <w:r w:rsidRPr="008A4F9B">
        <w:rPr>
          <w:sz w:val="22"/>
          <w:szCs w:val="22"/>
        </w:rPr>
        <w:t xml:space="preserve">El càncer de pulmó és el quart tumor més freqüent, si es tenen en compte homes i dones. En aquest sentit, és important destacar l'augment progressiu del nombre de casos de càncer de pulmó que s'està observant en els últims anys en la població femenina (en la població masculina s'observa una estabilització). </w:t>
      </w:r>
    </w:p>
    <w:p w14:paraId="60FCEE66" w14:textId="77777777" w:rsidR="00BE7B66" w:rsidRPr="008A4F9B" w:rsidRDefault="00BE7B66" w:rsidP="00BE7B66">
      <w:pPr>
        <w:pStyle w:val="Textoindependiente"/>
        <w:rPr>
          <w:sz w:val="22"/>
          <w:szCs w:val="22"/>
        </w:rPr>
      </w:pPr>
      <w:r w:rsidRPr="008A4F9B">
        <w:rPr>
          <w:sz w:val="22"/>
          <w:szCs w:val="22"/>
        </w:rPr>
        <w:t xml:space="preserve">És la principal causa de mort per càncer. Més del 80% dels càncers de pulmó es diagnostiquen en estadis avançats (estadis IIIB/IV), quan la curació és molt problemàtica o impossible: la supervivència depèn en gran manera de l'etapa en què es troba el tumor en el diagnòstic. Malgrat els avenços terapèutics dels últims anys, la supervivència del càncer de pulmó se situa al voltant del 15% i menys del 5% si només prenem els diagnosticats en etapes finals. </w:t>
      </w:r>
    </w:p>
    <w:p w14:paraId="62529FC9" w14:textId="77777777" w:rsidR="00BE7B66" w:rsidRPr="008A4F9B" w:rsidRDefault="00BE7B66" w:rsidP="00BE7B66">
      <w:pPr>
        <w:pStyle w:val="Textoindependiente"/>
        <w:rPr>
          <w:sz w:val="22"/>
          <w:szCs w:val="22"/>
        </w:rPr>
      </w:pPr>
      <w:r w:rsidRPr="008A4F9B">
        <w:rPr>
          <w:sz w:val="22"/>
          <w:szCs w:val="22"/>
        </w:rPr>
        <w:t xml:space="preserve">El tabac és responsable del 81% dels càncers de pulmó i del 30% de les morts per càncer. I és el principal factor de risc, està darrere del 90% de les morts causades per càncer de pulmó. El consum de tabac és la principal causa de malaltia, discapacitat i mort en el món. A Espanya en provoca 52.ooo morts anuals. </w:t>
      </w:r>
    </w:p>
    <w:p w14:paraId="16C8CEF8" w14:textId="77777777" w:rsidR="00BE7B66" w:rsidRPr="008A4F9B" w:rsidRDefault="00BE7B66" w:rsidP="00BE7B66">
      <w:pPr>
        <w:pStyle w:val="Textoindependiente"/>
        <w:rPr>
          <w:sz w:val="22"/>
          <w:szCs w:val="22"/>
        </w:rPr>
      </w:pPr>
      <w:r w:rsidRPr="008A4F9B">
        <w:rPr>
          <w:sz w:val="22"/>
          <w:szCs w:val="22"/>
        </w:rPr>
        <w:t xml:space="preserve">Els fumadors també tenen major risc de patir càncer de boca, llavis, llengua, laringe i faringe, càncer d'estómac, d'esòfag, de pàncrees, de bufeta, de ronyó, de coll d'úter, de còlon i de recte, de fetge, de mama, de la cavitat nasal, d'ovari i unes certes formes de leucèmia. </w:t>
      </w:r>
    </w:p>
    <w:p w14:paraId="30B8B79E" w14:textId="77777777" w:rsidR="00BE7B66" w:rsidRPr="008A4F9B" w:rsidRDefault="00BE7B66" w:rsidP="00BE7B66">
      <w:pPr>
        <w:pStyle w:val="Textoindependiente"/>
        <w:rPr>
          <w:sz w:val="22"/>
          <w:szCs w:val="22"/>
        </w:rPr>
      </w:pPr>
      <w:r w:rsidRPr="008A4F9B">
        <w:rPr>
          <w:sz w:val="22"/>
          <w:szCs w:val="22"/>
        </w:rPr>
        <w:t xml:space="preserve">Al nostre país, el 24% de la població diu que fuma diàriament o ocasionalment. El consum de tabac comença als 13 anys. En aquest sentit, és fonamental avançar en les mesures que s'han demostrat eficaces per augmentar les barreres d'entrada i reduir l'inici del tabaquisme. </w:t>
      </w:r>
    </w:p>
    <w:p w14:paraId="3968F2BA" w14:textId="77777777" w:rsidR="00BE7B66" w:rsidRPr="008A4F9B" w:rsidRDefault="00BE7B66" w:rsidP="00BE7B66">
      <w:pPr>
        <w:pStyle w:val="Textoindependiente"/>
        <w:rPr>
          <w:sz w:val="22"/>
          <w:szCs w:val="22"/>
        </w:rPr>
      </w:pPr>
      <w:r w:rsidRPr="008A4F9B">
        <w:rPr>
          <w:sz w:val="22"/>
          <w:szCs w:val="22"/>
        </w:rPr>
        <w:t xml:space="preserve">S’estima que el càncer de pulmó es convertirà en un greu problema de salut pública en els pròxims anys, principalment a causa de l'elevat nombre de nous casos i la seva mortalitat i la tendència esperada en aquest sentit, i els costos associats i la morbiditat. </w:t>
      </w:r>
    </w:p>
    <w:p w14:paraId="0A34AA9B" w14:textId="77777777" w:rsidR="00BE7B66" w:rsidRPr="008A4F9B" w:rsidRDefault="00BE7B66" w:rsidP="00BE7B66">
      <w:pPr>
        <w:pStyle w:val="Textoindependiente"/>
        <w:rPr>
          <w:sz w:val="22"/>
          <w:szCs w:val="22"/>
        </w:rPr>
      </w:pPr>
      <w:r w:rsidRPr="008A4F9B">
        <w:rPr>
          <w:sz w:val="22"/>
          <w:szCs w:val="22"/>
        </w:rPr>
        <w:t>A la nostra Comunitat Autònoma, segons les dades de l’Observatori del Càncer de l’Associació Espanyola Contra el Càncer*, l’any 2020, la incidència en càncer de pulmó va ser de 609 casos diagnosticats – enfront dels 576 casos diagnosticats el 2019 –, xifres que el situen en quart lloc després del càncer de còlon, mama i pròstata; però és el primer tipus de tumor amb un major nombre de defuncions: 533 l’any 2020 i una taxa del 66%, molt per davant de les 320 defuncions per càncer colorectal.</w:t>
      </w:r>
    </w:p>
    <w:p w14:paraId="2181B867" w14:textId="77777777" w:rsidR="00BE7B66" w:rsidRPr="008A4F9B" w:rsidRDefault="00BE7B66" w:rsidP="00BE7B66">
      <w:pPr>
        <w:pStyle w:val="Textoindependiente"/>
        <w:rPr>
          <w:sz w:val="18"/>
          <w:szCs w:val="18"/>
        </w:rPr>
      </w:pPr>
      <w:r w:rsidRPr="008A4F9B">
        <w:rPr>
          <w:sz w:val="18"/>
          <w:szCs w:val="18"/>
        </w:rPr>
        <w:t xml:space="preserve"> *https://observatorio.contraelcancer.es/sites/default/files/informes/baleares/Baleares.pdf </w:t>
      </w:r>
    </w:p>
    <w:p w14:paraId="088C14D3" w14:textId="77777777" w:rsidR="00BE7B66" w:rsidRPr="008A4F9B" w:rsidRDefault="00BE7B66" w:rsidP="00BE7B66">
      <w:pPr>
        <w:pStyle w:val="Textoindependiente"/>
        <w:rPr>
          <w:sz w:val="22"/>
          <w:szCs w:val="22"/>
        </w:rPr>
      </w:pPr>
      <w:r w:rsidRPr="008A4F9B">
        <w:rPr>
          <w:sz w:val="22"/>
          <w:szCs w:val="22"/>
        </w:rPr>
        <w:t>El nombre de persones que fumen diàriament a les Illes Balears és de 239.554, Un 23% de la població de més de quinze anys.</w:t>
      </w:r>
    </w:p>
    <w:p w14:paraId="0107881F" w14:textId="77777777" w:rsidR="00BE7B66" w:rsidRPr="008A4F9B" w:rsidRDefault="00BE7B66" w:rsidP="00BE7B66">
      <w:pPr>
        <w:pStyle w:val="Textoindependiente"/>
        <w:rPr>
          <w:sz w:val="22"/>
          <w:szCs w:val="22"/>
        </w:rPr>
      </w:pPr>
      <w:r w:rsidRPr="008A4F9B">
        <w:rPr>
          <w:sz w:val="22"/>
          <w:szCs w:val="22"/>
        </w:rPr>
        <w:t>Per tot això, el Parlament de les Illes Balears, amb motiu del Dia Mundial contra el Càncer de Pulmó, manifesta que les antitabac actuals són insuficients. Cal ampliar els espais lliures de fum, garantint la vigilància i el compliment de la llei modificada.</w:t>
      </w:r>
    </w:p>
    <w:p w14:paraId="18FDB9D9" w14:textId="77777777" w:rsidR="00BE7B66" w:rsidRPr="008A4F9B" w:rsidRDefault="00BE7B66" w:rsidP="00BE7B66">
      <w:pPr>
        <w:pStyle w:val="Textoindependiente"/>
        <w:rPr>
          <w:sz w:val="22"/>
          <w:szCs w:val="22"/>
        </w:rPr>
      </w:pPr>
      <w:r w:rsidRPr="008A4F9B">
        <w:rPr>
          <w:sz w:val="22"/>
          <w:szCs w:val="22"/>
        </w:rPr>
        <w:t xml:space="preserve">Sol·licita al Govern de les Illes Balears que mantingui en el temps les mesures antitabac posades en marxa per frenar la pandèmia de la COVID-19 i la prohibició de fumar en espais públics com a mesura de prevenció de malalties com el càncer o les cardiopaties. </w:t>
      </w:r>
    </w:p>
    <w:p w14:paraId="58CF703B" w14:textId="77777777" w:rsidR="00BE7B66" w:rsidRPr="008A4F9B" w:rsidRDefault="00BE7B66" w:rsidP="00BE7B66">
      <w:pPr>
        <w:pStyle w:val="Textoindependiente"/>
        <w:rPr>
          <w:sz w:val="22"/>
          <w:szCs w:val="22"/>
        </w:rPr>
      </w:pPr>
      <w:r w:rsidRPr="008A4F9B">
        <w:rPr>
          <w:sz w:val="22"/>
          <w:szCs w:val="22"/>
        </w:rPr>
        <w:t xml:space="preserve">En aquest sentit, el Parlament de les Illes Balears advoca perquè es duguin a terme les accions pertinents per a fomentar més espais lliures de fum, per respectar i garantir el dret a la salut de les persones, especialment dels menors d'edat, que actualment estan molt exposats al fum de segona mà. </w:t>
      </w:r>
    </w:p>
    <w:p w14:paraId="291167D5" w14:textId="77777777" w:rsidR="00BE7B66" w:rsidRPr="008A4F9B" w:rsidRDefault="00BE7B66" w:rsidP="00BE7B66">
      <w:pPr>
        <w:pStyle w:val="Textoindependiente"/>
        <w:rPr>
          <w:sz w:val="22"/>
          <w:szCs w:val="22"/>
        </w:rPr>
      </w:pPr>
      <w:r w:rsidRPr="008A4F9B">
        <w:rPr>
          <w:sz w:val="22"/>
          <w:szCs w:val="22"/>
        </w:rPr>
        <w:lastRenderedPageBreak/>
        <w:t>Així mateix, el Parlament de les Illes Balears manifesta el seu suport a la recerca del càncer, com a instrument imprescindible en la lluita contra aquesta malaltia, i trasllada el seu reconeixement a totes les associacions i entitats que estan acompanyant a les persones afectades pel càncer pel seu compromís i labor continuada.</w:t>
      </w:r>
    </w:p>
    <w:p w14:paraId="1BC910D3" w14:textId="77777777" w:rsidR="00BE7B66" w:rsidRPr="008A4F9B" w:rsidRDefault="00BE7B66" w:rsidP="00BE7B66">
      <w:pPr>
        <w:pStyle w:val="Textoindependiente"/>
        <w:rPr>
          <w:sz w:val="22"/>
          <w:szCs w:val="22"/>
        </w:rPr>
      </w:pPr>
    </w:p>
    <w:p w14:paraId="0B973C35" w14:textId="77777777" w:rsidR="00BE7B66" w:rsidRPr="008A4F9B" w:rsidRDefault="00BE7B66" w:rsidP="00BE7B66">
      <w:pPr>
        <w:pStyle w:val="Textoindependiente"/>
        <w:rPr>
          <w:sz w:val="22"/>
          <w:szCs w:val="22"/>
        </w:rPr>
      </w:pPr>
      <w:r w:rsidRPr="008A4F9B">
        <w:rPr>
          <w:b/>
          <w:bCs/>
          <w:sz w:val="22"/>
          <w:szCs w:val="22"/>
        </w:rPr>
        <w:t>ESTUDI DE DADES "ESPAIS LLIURES DE FUM" DE L'OBSERVATORI DE L'ASSOCIACIÓ ESPANYOLA CONTRA EL CÀNCER</w:t>
      </w:r>
      <w:r w:rsidRPr="008A4F9B">
        <w:rPr>
          <w:sz w:val="22"/>
          <w:szCs w:val="22"/>
        </w:rPr>
        <w:t>.</w:t>
      </w:r>
    </w:p>
    <w:p w14:paraId="43ED70A8" w14:textId="77777777" w:rsidR="00BE7B66" w:rsidRPr="008A4F9B" w:rsidRDefault="00BE7B66" w:rsidP="00BE7B66">
      <w:pPr>
        <w:pStyle w:val="Textoindependiente"/>
        <w:rPr>
          <w:sz w:val="22"/>
          <w:szCs w:val="22"/>
        </w:rPr>
      </w:pPr>
      <w:r w:rsidRPr="008A4F9B">
        <w:rPr>
          <w:sz w:val="22"/>
          <w:szCs w:val="22"/>
        </w:rPr>
        <w:t>Avaluació de pares amb fills menors d'edat sobre l'exposició i regulació del fum</w:t>
      </w:r>
    </w:p>
    <w:p w14:paraId="0707A7BD" w14:textId="77777777" w:rsidR="00BE7B66" w:rsidRPr="008A4F9B" w:rsidRDefault="00BE7B66" w:rsidP="00BE7B66">
      <w:pPr>
        <w:pStyle w:val="Textoindependiente"/>
        <w:rPr>
          <w:b/>
          <w:bCs/>
          <w:sz w:val="22"/>
          <w:szCs w:val="22"/>
        </w:rPr>
      </w:pPr>
      <w:r w:rsidRPr="008A4F9B">
        <w:rPr>
          <w:b/>
          <w:bCs/>
          <w:sz w:val="22"/>
          <w:szCs w:val="22"/>
        </w:rPr>
        <w:t xml:space="preserve"> Metodologia: </w:t>
      </w:r>
    </w:p>
    <w:p w14:paraId="4BBAB4CF" w14:textId="77777777" w:rsidR="00BE7B66" w:rsidRPr="008A4F9B" w:rsidRDefault="00BE7B66" w:rsidP="00BE7B66">
      <w:pPr>
        <w:pStyle w:val="Textoindependiente"/>
        <w:rPr>
          <w:sz w:val="22"/>
          <w:szCs w:val="22"/>
        </w:rPr>
      </w:pPr>
      <w:r w:rsidRPr="008A4F9B">
        <w:rPr>
          <w:sz w:val="22"/>
          <w:szCs w:val="22"/>
        </w:rPr>
        <w:t>- 2.000 entrevistes a pares amb fills menors de 18 anys.</w:t>
      </w:r>
    </w:p>
    <w:p w14:paraId="54B7370C" w14:textId="77777777" w:rsidR="00BE7B66" w:rsidRPr="008A4F9B" w:rsidRDefault="00BE7B66" w:rsidP="00BE7B66">
      <w:pPr>
        <w:pStyle w:val="Textoindependiente"/>
        <w:rPr>
          <w:sz w:val="22"/>
          <w:szCs w:val="22"/>
        </w:rPr>
      </w:pPr>
      <w:r w:rsidRPr="008A4F9B">
        <w:rPr>
          <w:sz w:val="22"/>
          <w:szCs w:val="22"/>
        </w:rPr>
        <w:t xml:space="preserve"> - Per sexes: 57% dones, 43% homes </w:t>
      </w:r>
    </w:p>
    <w:p w14:paraId="13C7BD00" w14:textId="77777777" w:rsidR="00BE7B66" w:rsidRPr="008A4F9B" w:rsidRDefault="00BE7B66" w:rsidP="00BE7B66">
      <w:pPr>
        <w:pStyle w:val="Textoindependiente"/>
        <w:rPr>
          <w:sz w:val="22"/>
          <w:szCs w:val="22"/>
        </w:rPr>
      </w:pPr>
      <w:r w:rsidRPr="008A4F9B">
        <w:rPr>
          <w:sz w:val="22"/>
          <w:szCs w:val="22"/>
        </w:rPr>
        <w:t xml:space="preserve">- Per edats infantils: 72% amb menors de 12 anys, 28% amb nens d'entre 13 i 18 anys - Per tipus de fumador: el 43% no ha fumat mai, el 34% ex fumador, el 23% fumador </w:t>
      </w:r>
    </w:p>
    <w:p w14:paraId="70AA6337" w14:textId="77777777" w:rsidR="00BE7B66" w:rsidRPr="008A4F9B" w:rsidRDefault="00BE7B66" w:rsidP="00BE7B66">
      <w:pPr>
        <w:pStyle w:val="Textoindependiente"/>
        <w:rPr>
          <w:sz w:val="22"/>
          <w:szCs w:val="22"/>
        </w:rPr>
      </w:pPr>
      <w:r w:rsidRPr="008A4F9B">
        <w:rPr>
          <w:b/>
          <w:bCs/>
          <w:sz w:val="22"/>
          <w:szCs w:val="22"/>
        </w:rPr>
        <w:t>Resultats principals:</w:t>
      </w:r>
      <w:r w:rsidRPr="008A4F9B">
        <w:rPr>
          <w:sz w:val="22"/>
          <w:szCs w:val="22"/>
        </w:rPr>
        <w:t xml:space="preserve"> </w:t>
      </w:r>
    </w:p>
    <w:p w14:paraId="53AD3A5A" w14:textId="77777777" w:rsidR="00BE7B66" w:rsidRPr="008A4F9B" w:rsidRDefault="00BE7B66" w:rsidP="00BE7B66">
      <w:pPr>
        <w:pStyle w:val="Textoindependiente"/>
        <w:rPr>
          <w:sz w:val="22"/>
          <w:szCs w:val="22"/>
        </w:rPr>
      </w:pPr>
      <w:r w:rsidRPr="008A4F9B">
        <w:rPr>
          <w:sz w:val="22"/>
          <w:szCs w:val="22"/>
        </w:rPr>
        <w:t xml:space="preserve">- Segons l'estudi, els entrevistats pensen que: </w:t>
      </w:r>
    </w:p>
    <w:p w14:paraId="37A474D3" w14:textId="77777777" w:rsidR="00BE7B66" w:rsidRPr="008A4F9B" w:rsidRDefault="00BE7B66" w:rsidP="00BE7B66">
      <w:pPr>
        <w:pStyle w:val="Textoindependiente"/>
        <w:numPr>
          <w:ilvl w:val="0"/>
          <w:numId w:val="12"/>
        </w:numPr>
        <w:rPr>
          <w:sz w:val="22"/>
          <w:szCs w:val="22"/>
        </w:rPr>
      </w:pPr>
      <w:r w:rsidRPr="008A4F9B">
        <w:rPr>
          <w:sz w:val="22"/>
          <w:szCs w:val="22"/>
        </w:rPr>
        <w:t>Les lleis són el millor mecanisme per combatre el tabac, tot i que les existents són insuficients per abordar el problema.</w:t>
      </w:r>
    </w:p>
    <w:p w14:paraId="3B228C3C" w14:textId="77777777" w:rsidR="00BE7B66" w:rsidRPr="008A4F9B" w:rsidRDefault="00BE7B66" w:rsidP="00BE7B66">
      <w:pPr>
        <w:pStyle w:val="Textoindependiente"/>
        <w:numPr>
          <w:ilvl w:val="0"/>
          <w:numId w:val="12"/>
        </w:numPr>
        <w:rPr>
          <w:sz w:val="22"/>
          <w:szCs w:val="22"/>
        </w:rPr>
      </w:pPr>
      <w:r w:rsidRPr="008A4F9B">
        <w:rPr>
          <w:sz w:val="22"/>
          <w:szCs w:val="22"/>
        </w:rPr>
        <w:t xml:space="preserve">La necessitat d'ampliar la llei ha fet que cada Comunitat Autònoma ampliï de manera desigual la normativa i la normativa. Això genera desigualtat en el territori nacional. </w:t>
      </w:r>
    </w:p>
    <w:p w14:paraId="376A9B83" w14:textId="77777777" w:rsidR="00BE7B66" w:rsidRPr="008A4F9B" w:rsidRDefault="00BE7B66" w:rsidP="00BE7B66">
      <w:pPr>
        <w:pStyle w:val="Textoindependiente"/>
        <w:numPr>
          <w:ilvl w:val="0"/>
          <w:numId w:val="12"/>
        </w:numPr>
        <w:rPr>
          <w:sz w:val="22"/>
          <w:szCs w:val="22"/>
        </w:rPr>
      </w:pPr>
      <w:r w:rsidRPr="008A4F9B">
        <w:rPr>
          <w:sz w:val="22"/>
          <w:szCs w:val="22"/>
        </w:rPr>
        <w:t xml:space="preserve">Hi ha desigualtats per part de les comunitats autònomes a l'hora d'adoptar mesures contra el tabaquisme. </w:t>
      </w:r>
    </w:p>
    <w:p w14:paraId="0FDCAF88" w14:textId="77777777" w:rsidR="00BE7B66" w:rsidRPr="008A4F9B" w:rsidRDefault="00BE7B66" w:rsidP="00BE7B66">
      <w:pPr>
        <w:pStyle w:val="Textoindependiente"/>
        <w:numPr>
          <w:ilvl w:val="0"/>
          <w:numId w:val="12"/>
        </w:numPr>
        <w:rPr>
          <w:sz w:val="22"/>
          <w:szCs w:val="22"/>
        </w:rPr>
      </w:pPr>
      <w:r w:rsidRPr="008A4F9B">
        <w:rPr>
          <w:sz w:val="22"/>
          <w:szCs w:val="22"/>
        </w:rPr>
        <w:t xml:space="preserve">La percepció del compliment de la llei del tabac en relació amb els espais lliures de fum és molt baixa. La vigilància i regulació de l'aplicació de la llei és fonamental. </w:t>
      </w:r>
    </w:p>
    <w:p w14:paraId="2046BE10" w14:textId="77777777" w:rsidR="00BE7B66" w:rsidRPr="008A4F9B" w:rsidRDefault="00BE7B66" w:rsidP="00BE7B66">
      <w:pPr>
        <w:pStyle w:val="Textoindependiente"/>
        <w:numPr>
          <w:ilvl w:val="0"/>
          <w:numId w:val="12"/>
        </w:numPr>
        <w:rPr>
          <w:sz w:val="22"/>
          <w:szCs w:val="22"/>
        </w:rPr>
      </w:pPr>
      <w:r w:rsidRPr="008A4F9B">
        <w:rPr>
          <w:sz w:val="22"/>
          <w:szCs w:val="22"/>
        </w:rPr>
        <w:t xml:space="preserve">7 de cada 10 fumadors admeten fumar a casa davant de menors d'edat. </w:t>
      </w:r>
    </w:p>
    <w:p w14:paraId="54F6347E" w14:textId="77777777" w:rsidR="00BE7B66" w:rsidRPr="008A4F9B" w:rsidRDefault="00BE7B66" w:rsidP="00BE7B66">
      <w:pPr>
        <w:pStyle w:val="Textoindependiente"/>
        <w:numPr>
          <w:ilvl w:val="0"/>
          <w:numId w:val="12"/>
        </w:numPr>
        <w:rPr>
          <w:sz w:val="22"/>
          <w:szCs w:val="22"/>
        </w:rPr>
      </w:pPr>
      <w:r w:rsidRPr="008A4F9B">
        <w:rPr>
          <w:sz w:val="22"/>
          <w:szCs w:val="22"/>
        </w:rPr>
        <w:t xml:space="preserve">Només l'11% dels fumadors declaren no fumar davant de menors d'edat. </w:t>
      </w:r>
    </w:p>
    <w:p w14:paraId="0448A6F6" w14:textId="77777777" w:rsidR="00BE7B66" w:rsidRPr="008A4F9B" w:rsidRDefault="00BE7B66" w:rsidP="00BE7B66">
      <w:pPr>
        <w:pStyle w:val="Textoindependiente"/>
        <w:rPr>
          <w:sz w:val="22"/>
          <w:szCs w:val="22"/>
        </w:rPr>
      </w:pPr>
    </w:p>
    <w:p w14:paraId="7239CF08" w14:textId="77777777" w:rsidR="00BE7B66" w:rsidRPr="008A4F9B" w:rsidRDefault="00BE7B66" w:rsidP="00BE7B66">
      <w:pPr>
        <w:pStyle w:val="Textoindependiente"/>
        <w:rPr>
          <w:sz w:val="22"/>
          <w:szCs w:val="22"/>
        </w:rPr>
      </w:pPr>
      <w:r w:rsidRPr="008A4F9B">
        <w:rPr>
          <w:sz w:val="22"/>
          <w:szCs w:val="22"/>
        </w:rPr>
        <w:t xml:space="preserve">- Per a més de la meitat dels entrevistats, fumar en presència de menors suposa un risc independentment d'on es produeixi aquest consum: </w:t>
      </w:r>
    </w:p>
    <w:p w14:paraId="2EC8516E" w14:textId="77777777" w:rsidR="00BE7B66" w:rsidRPr="008A4F9B" w:rsidRDefault="00BE7B66" w:rsidP="00BE7B66">
      <w:pPr>
        <w:pStyle w:val="Textoindependiente"/>
        <w:numPr>
          <w:ilvl w:val="0"/>
          <w:numId w:val="13"/>
        </w:numPr>
        <w:rPr>
          <w:sz w:val="22"/>
          <w:szCs w:val="22"/>
        </w:rPr>
      </w:pPr>
      <w:r w:rsidRPr="008A4F9B">
        <w:rPr>
          <w:sz w:val="22"/>
          <w:szCs w:val="22"/>
        </w:rPr>
        <w:t xml:space="preserve">El 88% considera que és bastant/molt arriscat fumar en presència de menors en cotxes particulars. </w:t>
      </w:r>
    </w:p>
    <w:p w14:paraId="55E8B59D" w14:textId="77777777" w:rsidR="00BE7B66" w:rsidRPr="008A4F9B" w:rsidRDefault="00BE7B66" w:rsidP="00BE7B66">
      <w:pPr>
        <w:pStyle w:val="Textoindependiente"/>
        <w:numPr>
          <w:ilvl w:val="0"/>
          <w:numId w:val="13"/>
        </w:numPr>
        <w:rPr>
          <w:sz w:val="22"/>
          <w:szCs w:val="22"/>
        </w:rPr>
      </w:pPr>
      <w:r w:rsidRPr="008A4F9B">
        <w:rPr>
          <w:sz w:val="22"/>
          <w:szCs w:val="22"/>
        </w:rPr>
        <w:t xml:space="preserve">El 84% considera que és bastant/molt arriscat fumar en presència de menors en terrasses tancades de bars i restaurants. </w:t>
      </w:r>
    </w:p>
    <w:p w14:paraId="5B8C1AE8" w14:textId="77777777" w:rsidR="00BE7B66" w:rsidRPr="008A4F9B" w:rsidRDefault="00BE7B66" w:rsidP="00BE7B66">
      <w:pPr>
        <w:pStyle w:val="Textoindependiente"/>
        <w:rPr>
          <w:sz w:val="22"/>
          <w:szCs w:val="22"/>
        </w:rPr>
      </w:pPr>
      <w:r w:rsidRPr="008A4F9B">
        <w:rPr>
          <w:sz w:val="22"/>
          <w:szCs w:val="22"/>
        </w:rPr>
        <w:t xml:space="preserve">- El 60% dels fumadors menors de 34 anys fumen en terrasses davant dels nens. 52% entre 35 i 54 anys. </w:t>
      </w:r>
    </w:p>
    <w:p w14:paraId="28F10C13" w14:textId="77777777" w:rsidR="00BE7B66" w:rsidRPr="008A4F9B" w:rsidRDefault="00BE7B66" w:rsidP="00BE7B66">
      <w:pPr>
        <w:pStyle w:val="Textoindependiente"/>
        <w:rPr>
          <w:sz w:val="22"/>
          <w:szCs w:val="22"/>
        </w:rPr>
      </w:pPr>
      <w:r w:rsidRPr="008A4F9B">
        <w:rPr>
          <w:sz w:val="22"/>
          <w:szCs w:val="22"/>
        </w:rPr>
        <w:t xml:space="preserve">- El 56% dels enquestats creu que s'hauria de prohibir fumar a les terrasses tancades de bars i restaurants; 52% en les proximitats de centres de salut, universitats i centres educatius. </w:t>
      </w:r>
    </w:p>
    <w:p w14:paraId="42690DEB" w14:textId="77777777" w:rsidR="00BE7B66" w:rsidRPr="008A4F9B" w:rsidRDefault="00BE7B66" w:rsidP="00BE7B66">
      <w:pPr>
        <w:pStyle w:val="Textoindependiente"/>
        <w:rPr>
          <w:sz w:val="22"/>
          <w:szCs w:val="22"/>
        </w:rPr>
      </w:pPr>
      <w:r w:rsidRPr="008A4F9B">
        <w:rPr>
          <w:sz w:val="22"/>
          <w:szCs w:val="22"/>
        </w:rPr>
        <w:t>- Fins a un 80% dels enquestats estan clarament a favor d'ampliar els espais lliures de fum.</w:t>
      </w:r>
    </w:p>
    <w:p w14:paraId="5347C21E" w14:textId="77777777" w:rsidR="00BE7B66" w:rsidRPr="008A4F9B" w:rsidRDefault="00BE7B66" w:rsidP="00BE7B66">
      <w:pPr>
        <w:pStyle w:val="Textoindependiente"/>
        <w:rPr>
          <w:sz w:val="22"/>
          <w:szCs w:val="22"/>
          <w:highlight w:val="yellow"/>
          <w:shd w:val="clear" w:color="auto" w:fill="FFFFFF"/>
        </w:rPr>
      </w:pPr>
      <w:r w:rsidRPr="008A4F9B">
        <w:rPr>
          <w:sz w:val="22"/>
          <w:szCs w:val="22"/>
        </w:rPr>
        <w:t>- Parcs, platges, parades, estacions i marquesines a l'aire lliure són els llocs que tenen menys consens per prohibir el consum de tabac</w:t>
      </w:r>
    </w:p>
    <w:bookmarkEnd w:id="3"/>
    <w:p w14:paraId="02EED943" w14:textId="77777777" w:rsidR="00BE7B66" w:rsidRPr="008A4F9B" w:rsidRDefault="00BE7B66" w:rsidP="00BE7B66">
      <w:pPr>
        <w:pStyle w:val="Textoindependiente"/>
        <w:ind w:firstLine="708"/>
        <w:rPr>
          <w:sz w:val="22"/>
          <w:szCs w:val="22"/>
          <w:highlight w:val="yellow"/>
        </w:rPr>
      </w:pPr>
    </w:p>
    <w:p w14:paraId="20118315" w14:textId="77777777" w:rsidR="00BE7B66" w:rsidRPr="008A4F9B" w:rsidRDefault="00BE7B66" w:rsidP="00BE7B66">
      <w:pPr>
        <w:pStyle w:val="Textoindependiente"/>
        <w:ind w:firstLine="708"/>
        <w:rPr>
          <w:sz w:val="22"/>
          <w:szCs w:val="22"/>
        </w:rPr>
      </w:pPr>
    </w:p>
    <w:bookmarkEnd w:id="2"/>
    <w:p w14:paraId="5ADE88C2" w14:textId="77777777" w:rsidR="00BE7B66" w:rsidRPr="008A4F9B" w:rsidRDefault="00BE7B66" w:rsidP="00BE7B66">
      <w:pPr>
        <w:pStyle w:val="NormalWeb"/>
        <w:shd w:val="clear" w:color="auto" w:fill="FFFFFF"/>
        <w:jc w:val="both"/>
        <w:rPr>
          <w:rFonts w:ascii="Arial" w:hAnsi="Arial" w:cs="Arial"/>
          <w:sz w:val="22"/>
          <w:szCs w:val="22"/>
          <w:lang w:val="ca-ES"/>
        </w:rPr>
      </w:pPr>
      <w:r w:rsidRPr="008A4F9B">
        <w:rPr>
          <w:rFonts w:ascii="Arial" w:hAnsi="Arial" w:cs="Arial"/>
          <w:b/>
          <w:bCs/>
          <w:sz w:val="22"/>
          <w:szCs w:val="22"/>
          <w:shd w:val="clear" w:color="auto" w:fill="FFFFFF"/>
          <w:lang w:val="ca-ES"/>
        </w:rPr>
        <w:lastRenderedPageBreak/>
        <w:t xml:space="preserve">5.- PROPOSTES D’URGÈNCIA. - </w:t>
      </w:r>
      <w:r w:rsidRPr="008A4F9B">
        <w:rPr>
          <w:rFonts w:ascii="Arial" w:hAnsi="Arial" w:cs="Arial"/>
          <w:sz w:val="22"/>
          <w:szCs w:val="22"/>
          <w:lang w:val="ca-ES"/>
        </w:rPr>
        <w:t>Per part de la Sra. batlessa es presenta proposta d’urgència respecte a tractar els següents punts no inclosos dins l’ordre del dia i que tampoc han passat  per la Comissió Informativa. Justifica la urgència per la conveniència de no retardar un mes la posada en marxa dels següents expedients i per la impossibilitat de dur-ho abans. Queda aprovada la urgència per unanimitat dels assistents.</w:t>
      </w:r>
    </w:p>
    <w:p w14:paraId="263159F0" w14:textId="77777777" w:rsidR="00BE7B66" w:rsidRPr="008A4F9B" w:rsidRDefault="00BE7B66" w:rsidP="00BE7B66">
      <w:pPr>
        <w:pStyle w:val="NormalWeb"/>
        <w:shd w:val="clear" w:color="auto" w:fill="FFFFFF"/>
        <w:jc w:val="both"/>
        <w:rPr>
          <w:rFonts w:ascii="Arial" w:hAnsi="Arial" w:cs="Arial"/>
          <w:sz w:val="22"/>
          <w:szCs w:val="22"/>
          <w:lang w:val="ca-ES"/>
        </w:rPr>
      </w:pPr>
    </w:p>
    <w:p w14:paraId="4E540F66" w14:textId="77777777" w:rsidR="00BE7B66" w:rsidRPr="008A4F9B" w:rsidRDefault="00BE7B66" w:rsidP="00BE7B66">
      <w:pPr>
        <w:pStyle w:val="Textoindependiente"/>
        <w:rPr>
          <w:sz w:val="22"/>
          <w:szCs w:val="22"/>
          <w:shd w:val="clear" w:color="auto" w:fill="FFFFFF"/>
        </w:rPr>
      </w:pPr>
      <w:r w:rsidRPr="000C5A28">
        <w:rPr>
          <w:b/>
          <w:bCs/>
          <w:sz w:val="22"/>
          <w:szCs w:val="22"/>
          <w:shd w:val="clear" w:color="auto" w:fill="FFFFFF"/>
        </w:rPr>
        <w:t xml:space="preserve">5.1.- DONAR COMPTE DE LA LIQUIDACIÓ DEL PREPSSUPOST DE 2020.- </w:t>
      </w:r>
      <w:r w:rsidRPr="000C5A28">
        <w:rPr>
          <w:sz w:val="22"/>
          <w:szCs w:val="22"/>
          <w:shd w:val="clear" w:color="auto" w:fill="FFFFFF"/>
        </w:rPr>
        <w:t xml:space="preserve">La batlessa, Sra. Maria Ramon Salas, </w:t>
      </w:r>
      <w:proofErr w:type="spellStart"/>
      <w:r w:rsidRPr="000C5A28">
        <w:rPr>
          <w:sz w:val="22"/>
          <w:szCs w:val="22"/>
          <w:shd w:val="clear" w:color="auto" w:fill="FFFFFF"/>
        </w:rPr>
        <w:t>dóna</w:t>
      </w:r>
      <w:proofErr w:type="spellEnd"/>
      <w:r w:rsidRPr="000C5A28">
        <w:rPr>
          <w:sz w:val="22"/>
          <w:szCs w:val="22"/>
          <w:shd w:val="clear" w:color="auto" w:fill="FFFFFF"/>
        </w:rPr>
        <w:t xml:space="preserve"> lectura a la següent:</w:t>
      </w:r>
      <w:r w:rsidRPr="008A4F9B">
        <w:rPr>
          <w:sz w:val="22"/>
          <w:szCs w:val="22"/>
          <w:shd w:val="clear" w:color="auto" w:fill="FFFFFF"/>
        </w:rPr>
        <w:t xml:space="preserve"> </w:t>
      </w:r>
    </w:p>
    <w:p w14:paraId="09DF9346" w14:textId="77777777" w:rsidR="00BE7B66" w:rsidRPr="008A4F9B" w:rsidRDefault="00BE7B66" w:rsidP="00BE7B66">
      <w:pPr>
        <w:pStyle w:val="Textoindependiente"/>
        <w:rPr>
          <w:sz w:val="22"/>
          <w:szCs w:val="22"/>
          <w:shd w:val="clear" w:color="auto" w:fill="FFFFFF"/>
        </w:rPr>
      </w:pPr>
    </w:p>
    <w:p w14:paraId="6121A863" w14:textId="77777777" w:rsidR="00BE7B66" w:rsidRPr="008A4F9B" w:rsidRDefault="00BE7B66" w:rsidP="00BE7B66">
      <w:pPr>
        <w:spacing w:after="100"/>
        <w:rPr>
          <w:rFonts w:eastAsia="Arial"/>
          <w:sz w:val="22"/>
          <w:szCs w:val="22"/>
        </w:rPr>
      </w:pPr>
      <w:r w:rsidRPr="008A4F9B">
        <w:rPr>
          <w:rFonts w:eastAsia="Arial"/>
          <w:sz w:val="22"/>
          <w:szCs w:val="22"/>
        </w:rPr>
        <w:t xml:space="preserve">La Corporació es dona per assabentada. </w:t>
      </w:r>
    </w:p>
    <w:p w14:paraId="6345D480" w14:textId="77777777" w:rsidR="00BE7B66" w:rsidRPr="008A4F9B" w:rsidRDefault="00BE7B66" w:rsidP="00BE7B66">
      <w:pPr>
        <w:rPr>
          <w:sz w:val="22"/>
          <w:szCs w:val="22"/>
        </w:rPr>
      </w:pPr>
    </w:p>
    <w:p w14:paraId="08F619FB" w14:textId="77777777" w:rsidR="00BE7B66" w:rsidRPr="008A4F9B" w:rsidRDefault="00BE7B66" w:rsidP="00BE7B66">
      <w:pPr>
        <w:pStyle w:val="Textoindependiente"/>
        <w:rPr>
          <w:sz w:val="22"/>
          <w:szCs w:val="22"/>
          <w:shd w:val="clear" w:color="auto" w:fill="FFFFFF"/>
        </w:rPr>
      </w:pPr>
    </w:p>
    <w:p w14:paraId="644F5FBD" w14:textId="77777777" w:rsidR="00BE7B66" w:rsidRPr="008A4F9B" w:rsidRDefault="00BE7B66" w:rsidP="00BE7B66">
      <w:pPr>
        <w:pStyle w:val="Textoindependiente"/>
        <w:rPr>
          <w:sz w:val="22"/>
          <w:szCs w:val="22"/>
          <w:shd w:val="clear" w:color="auto" w:fill="FFFFFF"/>
        </w:rPr>
      </w:pPr>
    </w:p>
    <w:p w14:paraId="5418C048" w14:textId="77777777" w:rsidR="00BE7B66" w:rsidRPr="008A4F9B" w:rsidRDefault="00BE7B66" w:rsidP="00BE7B66">
      <w:pPr>
        <w:pStyle w:val="Textoindependiente"/>
        <w:rPr>
          <w:b/>
          <w:bCs/>
          <w:sz w:val="22"/>
          <w:szCs w:val="22"/>
          <w:shd w:val="clear" w:color="auto" w:fill="FFFFFF"/>
        </w:rPr>
      </w:pPr>
      <w:bookmarkStart w:id="4" w:name="_Hlk90547131"/>
      <w:r w:rsidRPr="008A4F9B">
        <w:rPr>
          <w:b/>
          <w:bCs/>
          <w:sz w:val="22"/>
          <w:szCs w:val="22"/>
          <w:shd w:val="clear" w:color="auto" w:fill="FFFFFF"/>
        </w:rPr>
        <w:t xml:space="preserve">5.2.- </w:t>
      </w:r>
      <w:bookmarkStart w:id="5" w:name="_Hlk90546778"/>
      <w:r w:rsidRPr="008A4F9B">
        <w:rPr>
          <w:b/>
          <w:bCs/>
          <w:sz w:val="22"/>
          <w:szCs w:val="22"/>
          <w:shd w:val="clear" w:color="auto" w:fill="FFFFFF"/>
        </w:rPr>
        <w:t xml:space="preserve">EXPEDIENT 1051/2021.- TRANSFERÈNCIA DE CRÈDITS.- </w:t>
      </w:r>
      <w:r w:rsidRPr="008A4F9B">
        <w:rPr>
          <w:sz w:val="22"/>
          <w:szCs w:val="22"/>
          <w:shd w:val="clear" w:color="auto" w:fill="FFFFFF"/>
        </w:rPr>
        <w:t xml:space="preserve">La batlessa, Sra. Maria Ramon Salas, </w:t>
      </w:r>
      <w:proofErr w:type="spellStart"/>
      <w:r w:rsidRPr="008A4F9B">
        <w:rPr>
          <w:sz w:val="22"/>
          <w:szCs w:val="22"/>
          <w:shd w:val="clear" w:color="auto" w:fill="FFFFFF"/>
        </w:rPr>
        <w:t>dóna</w:t>
      </w:r>
      <w:proofErr w:type="spellEnd"/>
      <w:r w:rsidRPr="008A4F9B">
        <w:rPr>
          <w:sz w:val="22"/>
          <w:szCs w:val="22"/>
          <w:shd w:val="clear" w:color="auto" w:fill="FFFFFF"/>
        </w:rPr>
        <w:t xml:space="preserve"> lectura a la següent: </w:t>
      </w:r>
    </w:p>
    <w:p w14:paraId="54957634" w14:textId="77777777" w:rsidR="00BE7B66" w:rsidRPr="008A4F9B" w:rsidRDefault="00BE7B66" w:rsidP="00BE7B66">
      <w:pPr>
        <w:pStyle w:val="Textoindependiente"/>
        <w:rPr>
          <w:b/>
          <w:bCs/>
          <w:sz w:val="22"/>
          <w:szCs w:val="22"/>
          <w:shd w:val="clear" w:color="auto" w:fill="FFFFFF"/>
        </w:rPr>
      </w:pPr>
    </w:p>
    <w:bookmarkEnd w:id="5"/>
    <w:p w14:paraId="04E47FE3" w14:textId="77777777" w:rsidR="00BE7B66" w:rsidRPr="008A4F9B" w:rsidRDefault="00BE7B66" w:rsidP="00BE7B66">
      <w:pPr>
        <w:jc w:val="center"/>
        <w:rPr>
          <w:b/>
          <w:bCs/>
          <w:sz w:val="22"/>
          <w:szCs w:val="22"/>
        </w:rPr>
      </w:pPr>
      <w:r w:rsidRPr="008A4F9B">
        <w:rPr>
          <w:b/>
          <w:bCs/>
          <w:sz w:val="22"/>
          <w:szCs w:val="22"/>
        </w:rPr>
        <w:t>P R O P O S T A</w:t>
      </w:r>
    </w:p>
    <w:bookmarkEnd w:id="4"/>
    <w:p w14:paraId="4D0AD685" w14:textId="77777777" w:rsidR="00BE7B66" w:rsidRPr="008A4F9B" w:rsidRDefault="00BE7B66" w:rsidP="00BE7B66">
      <w:pPr>
        <w:jc w:val="center"/>
        <w:rPr>
          <w:b/>
          <w:bCs/>
          <w:sz w:val="22"/>
          <w:szCs w:val="22"/>
        </w:rPr>
      </w:pPr>
    </w:p>
    <w:p w14:paraId="33D488DB" w14:textId="77777777" w:rsidR="00BE7B66" w:rsidRPr="008A4F9B" w:rsidRDefault="00BE7B66" w:rsidP="00BE7B66">
      <w:pPr>
        <w:jc w:val="center"/>
        <w:rPr>
          <w:sz w:val="22"/>
          <w:szCs w:val="22"/>
        </w:rPr>
      </w:pPr>
      <w:r w:rsidRPr="008A4F9B">
        <w:rPr>
          <w:sz w:val="22"/>
          <w:szCs w:val="22"/>
        </w:rPr>
        <w:t xml:space="preserve">TRANSFERENCIA DE CREDITS </w:t>
      </w:r>
    </w:p>
    <w:p w14:paraId="7B92F98B" w14:textId="77777777" w:rsidR="00BE7B66" w:rsidRPr="008A4F9B" w:rsidRDefault="00BE7B66" w:rsidP="00BE7B66">
      <w:pPr>
        <w:rPr>
          <w:sz w:val="22"/>
          <w:szCs w:val="22"/>
        </w:rPr>
      </w:pPr>
    </w:p>
    <w:p w14:paraId="507C4E58" w14:textId="77777777" w:rsidR="00BE7B66" w:rsidRPr="008A4F9B" w:rsidRDefault="00BE7B66" w:rsidP="00BE7B66">
      <w:pPr>
        <w:rPr>
          <w:sz w:val="22"/>
          <w:szCs w:val="22"/>
        </w:rPr>
      </w:pPr>
      <w:r w:rsidRPr="008A4F9B">
        <w:rPr>
          <w:sz w:val="22"/>
          <w:szCs w:val="22"/>
        </w:rPr>
        <w:tab/>
      </w:r>
      <w:r w:rsidRPr="008A4F9B">
        <w:rPr>
          <w:sz w:val="22"/>
          <w:szCs w:val="22"/>
        </w:rPr>
        <w:tab/>
        <w:t xml:space="preserve">Per tal de realitzar despeses que no poden demorar-se fins al proper exercici, i no essent ampliable el crèdit consignat al pressupost de la Corporació, d’acord amb l’art. 179 i següents del R.D. legislatiu 2/2004 de 5 de març per qual s’aprova el text refós de la llei reguladora de les Hisendes Locals , venc a proposar: </w:t>
      </w:r>
    </w:p>
    <w:p w14:paraId="4BD661C1" w14:textId="77777777" w:rsidR="00BE7B66" w:rsidRPr="008A4F9B" w:rsidRDefault="00BE7B66" w:rsidP="00BE7B66">
      <w:pPr>
        <w:rPr>
          <w:sz w:val="22"/>
          <w:szCs w:val="22"/>
        </w:rPr>
      </w:pPr>
    </w:p>
    <w:p w14:paraId="7A711681" w14:textId="77777777" w:rsidR="00BE7B66" w:rsidRPr="008A4F9B" w:rsidRDefault="00BE7B66" w:rsidP="00BE7B66">
      <w:pPr>
        <w:rPr>
          <w:sz w:val="22"/>
          <w:szCs w:val="22"/>
        </w:rPr>
      </w:pPr>
      <w:r w:rsidRPr="008A4F9B">
        <w:rPr>
          <w:sz w:val="22"/>
          <w:szCs w:val="22"/>
        </w:rPr>
        <w:tab/>
      </w:r>
      <w:r w:rsidRPr="008A4F9B">
        <w:rPr>
          <w:sz w:val="22"/>
          <w:szCs w:val="22"/>
        </w:rPr>
        <w:tab/>
        <w:t>1.-Aprovar el següent suplement de transferència de crèdit:</w:t>
      </w:r>
    </w:p>
    <w:p w14:paraId="5F795A8F" w14:textId="77777777" w:rsidR="00BE7B66" w:rsidRPr="008A4F9B" w:rsidRDefault="00BE7B66" w:rsidP="00BE7B66">
      <w:pPr>
        <w:rPr>
          <w:sz w:val="22"/>
          <w:szCs w:val="22"/>
        </w:rPr>
      </w:pPr>
    </w:p>
    <w:p w14:paraId="4D93F7FD" w14:textId="77777777" w:rsidR="00BE7B66" w:rsidRPr="008A4F9B" w:rsidRDefault="00BE7B66" w:rsidP="00BE7B66">
      <w:pPr>
        <w:rPr>
          <w:sz w:val="22"/>
          <w:szCs w:val="22"/>
        </w:rPr>
      </w:pPr>
      <w:r w:rsidRPr="008A4F9B">
        <w:rPr>
          <w:sz w:val="22"/>
          <w:szCs w:val="22"/>
        </w:rPr>
        <w:tab/>
      </w:r>
      <w:r w:rsidRPr="008A4F9B">
        <w:rPr>
          <w:sz w:val="22"/>
          <w:szCs w:val="22"/>
        </w:rPr>
        <w:tab/>
        <w:t>Partides amb augment de crèdit</w:t>
      </w:r>
    </w:p>
    <w:p w14:paraId="409D8F29" w14:textId="77777777" w:rsidR="00BE7B66" w:rsidRPr="008A4F9B" w:rsidRDefault="00BE7B66" w:rsidP="00BE7B66">
      <w:pPr>
        <w:rPr>
          <w:sz w:val="22"/>
          <w:szCs w:val="22"/>
        </w:rPr>
      </w:pPr>
      <w:r w:rsidRPr="008A4F9B">
        <w:rPr>
          <w:sz w:val="22"/>
          <w:szCs w:val="22"/>
        </w:rPr>
        <w:tab/>
      </w:r>
      <w:r w:rsidRPr="008A4F9B">
        <w:rPr>
          <w:sz w:val="22"/>
          <w:szCs w:val="22"/>
        </w:rPr>
        <w:tab/>
      </w:r>
    </w:p>
    <w:tbl>
      <w:tblPr>
        <w:tblW w:w="0" w:type="auto"/>
        <w:tblInd w:w="1488" w:type="dxa"/>
        <w:tblLayout w:type="fixed"/>
        <w:tblCellMar>
          <w:left w:w="70" w:type="dxa"/>
          <w:right w:w="70" w:type="dxa"/>
        </w:tblCellMar>
        <w:tblLook w:val="04A0" w:firstRow="1" w:lastRow="0" w:firstColumn="1" w:lastColumn="0" w:noHBand="0" w:noVBand="1"/>
      </w:tblPr>
      <w:tblGrid>
        <w:gridCol w:w="1393"/>
        <w:gridCol w:w="3993"/>
        <w:gridCol w:w="1769"/>
      </w:tblGrid>
      <w:tr w:rsidR="00BE7B66" w:rsidRPr="008A4F9B" w14:paraId="22804756" w14:textId="77777777" w:rsidTr="009510F1">
        <w:tc>
          <w:tcPr>
            <w:tcW w:w="1393" w:type="dxa"/>
          </w:tcPr>
          <w:p w14:paraId="7789E119" w14:textId="77777777" w:rsidR="00BE7B66" w:rsidRPr="008A4F9B" w:rsidRDefault="00BE7B66" w:rsidP="009510F1">
            <w:pPr>
              <w:rPr>
                <w:sz w:val="22"/>
                <w:szCs w:val="22"/>
              </w:rPr>
            </w:pPr>
            <w:r w:rsidRPr="008A4F9B">
              <w:rPr>
                <w:sz w:val="22"/>
                <w:szCs w:val="22"/>
              </w:rPr>
              <w:t>924-62900</w:t>
            </w:r>
          </w:p>
        </w:tc>
        <w:tc>
          <w:tcPr>
            <w:tcW w:w="3993" w:type="dxa"/>
          </w:tcPr>
          <w:p w14:paraId="7F8D67AD" w14:textId="77777777" w:rsidR="00BE7B66" w:rsidRPr="008A4F9B" w:rsidRDefault="00BE7B66" w:rsidP="009510F1">
            <w:pPr>
              <w:rPr>
                <w:sz w:val="22"/>
                <w:szCs w:val="22"/>
              </w:rPr>
            </w:pPr>
            <w:r w:rsidRPr="008A4F9B">
              <w:rPr>
                <w:sz w:val="22"/>
                <w:szCs w:val="22"/>
              </w:rPr>
              <w:t>Altres inversions</w:t>
            </w:r>
          </w:p>
        </w:tc>
        <w:tc>
          <w:tcPr>
            <w:tcW w:w="1769" w:type="dxa"/>
          </w:tcPr>
          <w:p w14:paraId="6ECF51C1" w14:textId="77777777" w:rsidR="00BE7B66" w:rsidRPr="008A4F9B" w:rsidRDefault="00BE7B66" w:rsidP="009510F1">
            <w:pPr>
              <w:jc w:val="right"/>
              <w:rPr>
                <w:sz w:val="22"/>
                <w:szCs w:val="22"/>
              </w:rPr>
            </w:pPr>
            <w:r w:rsidRPr="008A4F9B">
              <w:rPr>
                <w:sz w:val="22"/>
                <w:szCs w:val="22"/>
              </w:rPr>
              <w:t>2.000,00 €</w:t>
            </w:r>
          </w:p>
        </w:tc>
      </w:tr>
      <w:tr w:rsidR="00BE7B66" w:rsidRPr="008A4F9B" w14:paraId="262F3879" w14:textId="77777777" w:rsidTr="009510F1">
        <w:tc>
          <w:tcPr>
            <w:tcW w:w="1393" w:type="dxa"/>
          </w:tcPr>
          <w:p w14:paraId="2E3D6936" w14:textId="77777777" w:rsidR="00BE7B66" w:rsidRPr="008A4F9B" w:rsidRDefault="00BE7B66" w:rsidP="009510F1">
            <w:pPr>
              <w:rPr>
                <w:sz w:val="22"/>
                <w:szCs w:val="22"/>
              </w:rPr>
            </w:pPr>
            <w:r w:rsidRPr="008A4F9B">
              <w:rPr>
                <w:sz w:val="22"/>
                <w:szCs w:val="22"/>
              </w:rPr>
              <w:t>924-62600</w:t>
            </w:r>
          </w:p>
        </w:tc>
        <w:tc>
          <w:tcPr>
            <w:tcW w:w="3993" w:type="dxa"/>
          </w:tcPr>
          <w:p w14:paraId="04FA1496" w14:textId="77777777" w:rsidR="00BE7B66" w:rsidRPr="008A4F9B" w:rsidRDefault="00BE7B66" w:rsidP="009510F1">
            <w:pPr>
              <w:rPr>
                <w:sz w:val="22"/>
                <w:szCs w:val="22"/>
              </w:rPr>
            </w:pPr>
            <w:proofErr w:type="spellStart"/>
            <w:r w:rsidRPr="008A4F9B">
              <w:rPr>
                <w:sz w:val="22"/>
                <w:szCs w:val="22"/>
              </w:rPr>
              <w:t>Inv</w:t>
            </w:r>
            <w:proofErr w:type="spellEnd"/>
            <w:r w:rsidRPr="008A4F9B">
              <w:rPr>
                <w:sz w:val="22"/>
                <w:szCs w:val="22"/>
              </w:rPr>
              <w:t>. Informàtiques</w:t>
            </w:r>
          </w:p>
        </w:tc>
        <w:tc>
          <w:tcPr>
            <w:tcW w:w="1769" w:type="dxa"/>
          </w:tcPr>
          <w:p w14:paraId="08F47B6A" w14:textId="77777777" w:rsidR="00BE7B66" w:rsidRPr="008A4F9B" w:rsidRDefault="00BE7B66" w:rsidP="009510F1">
            <w:pPr>
              <w:jc w:val="right"/>
              <w:rPr>
                <w:sz w:val="22"/>
                <w:szCs w:val="22"/>
              </w:rPr>
            </w:pPr>
            <w:r w:rsidRPr="008A4F9B">
              <w:rPr>
                <w:sz w:val="22"/>
                <w:szCs w:val="22"/>
              </w:rPr>
              <w:t>2.000,00 €</w:t>
            </w:r>
          </w:p>
        </w:tc>
      </w:tr>
      <w:tr w:rsidR="00BE7B66" w:rsidRPr="008A4F9B" w14:paraId="3C46458D" w14:textId="77777777" w:rsidTr="009510F1">
        <w:tc>
          <w:tcPr>
            <w:tcW w:w="1393" w:type="dxa"/>
          </w:tcPr>
          <w:p w14:paraId="7C963ED0" w14:textId="77777777" w:rsidR="00BE7B66" w:rsidRPr="008A4F9B" w:rsidRDefault="00BE7B66" w:rsidP="009510F1">
            <w:pPr>
              <w:rPr>
                <w:sz w:val="22"/>
                <w:szCs w:val="22"/>
              </w:rPr>
            </w:pPr>
            <w:r w:rsidRPr="008A4F9B">
              <w:rPr>
                <w:sz w:val="22"/>
                <w:szCs w:val="22"/>
              </w:rPr>
              <w:t>924-62500</w:t>
            </w:r>
          </w:p>
        </w:tc>
        <w:tc>
          <w:tcPr>
            <w:tcW w:w="3993" w:type="dxa"/>
          </w:tcPr>
          <w:p w14:paraId="2AF4AEFE" w14:textId="77777777" w:rsidR="00BE7B66" w:rsidRPr="008A4F9B" w:rsidRDefault="00BE7B66" w:rsidP="009510F1">
            <w:pPr>
              <w:rPr>
                <w:sz w:val="22"/>
                <w:szCs w:val="22"/>
              </w:rPr>
            </w:pPr>
            <w:r w:rsidRPr="008A4F9B">
              <w:rPr>
                <w:sz w:val="22"/>
                <w:szCs w:val="22"/>
              </w:rPr>
              <w:t xml:space="preserve">Mobiliari           </w:t>
            </w:r>
          </w:p>
        </w:tc>
        <w:tc>
          <w:tcPr>
            <w:tcW w:w="1769" w:type="dxa"/>
          </w:tcPr>
          <w:p w14:paraId="07EA22D0" w14:textId="77777777" w:rsidR="00BE7B66" w:rsidRPr="008A4F9B" w:rsidRDefault="00BE7B66" w:rsidP="009510F1">
            <w:pPr>
              <w:jc w:val="right"/>
              <w:rPr>
                <w:sz w:val="22"/>
                <w:szCs w:val="22"/>
              </w:rPr>
            </w:pPr>
            <w:r w:rsidRPr="008A4F9B">
              <w:rPr>
                <w:sz w:val="22"/>
                <w:szCs w:val="22"/>
              </w:rPr>
              <w:t>500,00 €</w:t>
            </w:r>
          </w:p>
        </w:tc>
      </w:tr>
      <w:tr w:rsidR="00BE7B66" w:rsidRPr="008A4F9B" w14:paraId="7FC8647B" w14:textId="77777777" w:rsidTr="009510F1">
        <w:tc>
          <w:tcPr>
            <w:tcW w:w="1393" w:type="dxa"/>
          </w:tcPr>
          <w:p w14:paraId="6EE710B4" w14:textId="77777777" w:rsidR="00BE7B66" w:rsidRPr="008A4F9B" w:rsidRDefault="00BE7B66" w:rsidP="009510F1">
            <w:pPr>
              <w:rPr>
                <w:sz w:val="22"/>
                <w:szCs w:val="22"/>
              </w:rPr>
            </w:pPr>
            <w:r w:rsidRPr="008A4F9B">
              <w:rPr>
                <w:sz w:val="22"/>
                <w:szCs w:val="22"/>
              </w:rPr>
              <w:t xml:space="preserve">                                        </w:t>
            </w:r>
          </w:p>
        </w:tc>
        <w:tc>
          <w:tcPr>
            <w:tcW w:w="3993" w:type="dxa"/>
          </w:tcPr>
          <w:p w14:paraId="3178CB78" w14:textId="77777777" w:rsidR="00BE7B66" w:rsidRPr="008A4F9B" w:rsidRDefault="00BE7B66" w:rsidP="009510F1">
            <w:pPr>
              <w:rPr>
                <w:sz w:val="22"/>
                <w:szCs w:val="22"/>
              </w:rPr>
            </w:pPr>
            <w:r w:rsidRPr="008A4F9B">
              <w:rPr>
                <w:sz w:val="22"/>
                <w:szCs w:val="22"/>
              </w:rPr>
              <w:t>Total..........................................</w:t>
            </w:r>
          </w:p>
        </w:tc>
        <w:tc>
          <w:tcPr>
            <w:tcW w:w="1769" w:type="dxa"/>
          </w:tcPr>
          <w:p w14:paraId="02227AA9" w14:textId="77777777" w:rsidR="00BE7B66" w:rsidRPr="008A4F9B" w:rsidRDefault="00BE7B66" w:rsidP="009510F1">
            <w:pPr>
              <w:jc w:val="right"/>
              <w:rPr>
                <w:sz w:val="22"/>
                <w:szCs w:val="22"/>
              </w:rPr>
            </w:pPr>
            <w:r w:rsidRPr="008A4F9B">
              <w:rPr>
                <w:sz w:val="22"/>
                <w:szCs w:val="22"/>
              </w:rPr>
              <w:t>4.500,00 €</w:t>
            </w:r>
          </w:p>
        </w:tc>
      </w:tr>
      <w:tr w:rsidR="00BE7B66" w:rsidRPr="008A4F9B" w14:paraId="43D9F863" w14:textId="77777777" w:rsidTr="009510F1">
        <w:tc>
          <w:tcPr>
            <w:tcW w:w="1393" w:type="dxa"/>
          </w:tcPr>
          <w:p w14:paraId="45C3C0A4" w14:textId="77777777" w:rsidR="00BE7B66" w:rsidRPr="008A4F9B" w:rsidRDefault="00BE7B66" w:rsidP="009510F1">
            <w:pPr>
              <w:rPr>
                <w:sz w:val="22"/>
                <w:szCs w:val="22"/>
              </w:rPr>
            </w:pPr>
          </w:p>
        </w:tc>
        <w:tc>
          <w:tcPr>
            <w:tcW w:w="3993" w:type="dxa"/>
          </w:tcPr>
          <w:p w14:paraId="01C22B06" w14:textId="77777777" w:rsidR="00BE7B66" w:rsidRPr="008A4F9B" w:rsidRDefault="00BE7B66" w:rsidP="009510F1">
            <w:pPr>
              <w:rPr>
                <w:sz w:val="22"/>
                <w:szCs w:val="22"/>
              </w:rPr>
            </w:pPr>
          </w:p>
        </w:tc>
        <w:tc>
          <w:tcPr>
            <w:tcW w:w="1769" w:type="dxa"/>
          </w:tcPr>
          <w:p w14:paraId="10F937AF" w14:textId="77777777" w:rsidR="00BE7B66" w:rsidRPr="008A4F9B" w:rsidRDefault="00BE7B66" w:rsidP="009510F1">
            <w:pPr>
              <w:jc w:val="right"/>
              <w:rPr>
                <w:sz w:val="22"/>
                <w:szCs w:val="22"/>
              </w:rPr>
            </w:pPr>
          </w:p>
        </w:tc>
      </w:tr>
    </w:tbl>
    <w:p w14:paraId="1C1AC735" w14:textId="77777777" w:rsidR="00BE7B66" w:rsidRPr="008A4F9B" w:rsidRDefault="00BE7B66" w:rsidP="00BE7B66">
      <w:pPr>
        <w:rPr>
          <w:sz w:val="22"/>
          <w:szCs w:val="22"/>
        </w:rPr>
      </w:pPr>
      <w:r w:rsidRPr="008A4F9B">
        <w:rPr>
          <w:sz w:val="22"/>
          <w:szCs w:val="22"/>
        </w:rPr>
        <w:tab/>
      </w:r>
      <w:r w:rsidRPr="008A4F9B">
        <w:rPr>
          <w:sz w:val="22"/>
          <w:szCs w:val="22"/>
        </w:rPr>
        <w:tab/>
        <w:t>FINANÇAMENT:</w:t>
      </w:r>
    </w:p>
    <w:p w14:paraId="4A58FC8B" w14:textId="77777777" w:rsidR="00BE7B66" w:rsidRPr="008A4F9B" w:rsidRDefault="00BE7B66" w:rsidP="00BE7B66">
      <w:pPr>
        <w:rPr>
          <w:sz w:val="22"/>
          <w:szCs w:val="22"/>
        </w:rPr>
      </w:pPr>
      <w:r w:rsidRPr="008A4F9B">
        <w:rPr>
          <w:sz w:val="22"/>
          <w:szCs w:val="22"/>
        </w:rPr>
        <w:tab/>
      </w:r>
      <w:r w:rsidRPr="008A4F9B">
        <w:rPr>
          <w:sz w:val="22"/>
          <w:szCs w:val="22"/>
        </w:rPr>
        <w:tab/>
        <w:t>Partides amb baixa de crèdit</w:t>
      </w:r>
    </w:p>
    <w:p w14:paraId="52DD347D" w14:textId="77777777" w:rsidR="00BE7B66" w:rsidRPr="008A4F9B" w:rsidRDefault="00BE7B66" w:rsidP="00BE7B66">
      <w:pPr>
        <w:rPr>
          <w:sz w:val="22"/>
          <w:szCs w:val="22"/>
        </w:rPr>
      </w:pPr>
    </w:p>
    <w:tbl>
      <w:tblPr>
        <w:tblW w:w="0" w:type="auto"/>
        <w:tblInd w:w="1488" w:type="dxa"/>
        <w:tblLayout w:type="fixed"/>
        <w:tblCellMar>
          <w:left w:w="70" w:type="dxa"/>
          <w:right w:w="70" w:type="dxa"/>
        </w:tblCellMar>
        <w:tblLook w:val="04A0" w:firstRow="1" w:lastRow="0" w:firstColumn="1" w:lastColumn="0" w:noHBand="0" w:noVBand="1"/>
      </w:tblPr>
      <w:tblGrid>
        <w:gridCol w:w="1393"/>
        <w:gridCol w:w="3852"/>
        <w:gridCol w:w="1910"/>
      </w:tblGrid>
      <w:tr w:rsidR="00BE7B66" w:rsidRPr="008A4F9B" w14:paraId="4A27EA20" w14:textId="77777777" w:rsidTr="009510F1">
        <w:tc>
          <w:tcPr>
            <w:tcW w:w="1393" w:type="dxa"/>
          </w:tcPr>
          <w:p w14:paraId="0B339101" w14:textId="77777777" w:rsidR="00BE7B66" w:rsidRPr="008A4F9B" w:rsidRDefault="00BE7B66" w:rsidP="009510F1">
            <w:pPr>
              <w:rPr>
                <w:sz w:val="22"/>
                <w:szCs w:val="22"/>
              </w:rPr>
            </w:pPr>
            <w:r w:rsidRPr="008A4F9B">
              <w:rPr>
                <w:sz w:val="22"/>
                <w:szCs w:val="22"/>
              </w:rPr>
              <w:t>920-22604</w:t>
            </w:r>
          </w:p>
        </w:tc>
        <w:tc>
          <w:tcPr>
            <w:tcW w:w="3852" w:type="dxa"/>
          </w:tcPr>
          <w:p w14:paraId="544E94ED" w14:textId="77777777" w:rsidR="00BE7B66" w:rsidRPr="008A4F9B" w:rsidRDefault="00BE7B66" w:rsidP="009510F1">
            <w:pPr>
              <w:rPr>
                <w:sz w:val="22"/>
                <w:szCs w:val="22"/>
              </w:rPr>
            </w:pPr>
            <w:r w:rsidRPr="008A4F9B">
              <w:rPr>
                <w:sz w:val="22"/>
                <w:szCs w:val="22"/>
              </w:rPr>
              <w:t>Jurídics i contenciosos</w:t>
            </w:r>
          </w:p>
        </w:tc>
        <w:tc>
          <w:tcPr>
            <w:tcW w:w="1910" w:type="dxa"/>
          </w:tcPr>
          <w:p w14:paraId="65B41F76" w14:textId="77777777" w:rsidR="00BE7B66" w:rsidRPr="008A4F9B" w:rsidRDefault="00BE7B66" w:rsidP="009510F1">
            <w:pPr>
              <w:jc w:val="right"/>
              <w:rPr>
                <w:sz w:val="22"/>
                <w:szCs w:val="22"/>
              </w:rPr>
            </w:pPr>
            <w:r w:rsidRPr="008A4F9B">
              <w:rPr>
                <w:sz w:val="22"/>
                <w:szCs w:val="22"/>
              </w:rPr>
              <w:t>4.500,00 €</w:t>
            </w:r>
          </w:p>
        </w:tc>
      </w:tr>
      <w:tr w:rsidR="00BE7B66" w:rsidRPr="008A4F9B" w14:paraId="79FFE026" w14:textId="77777777" w:rsidTr="009510F1">
        <w:tc>
          <w:tcPr>
            <w:tcW w:w="1393" w:type="dxa"/>
          </w:tcPr>
          <w:p w14:paraId="784DBBEB" w14:textId="77777777" w:rsidR="00BE7B66" w:rsidRPr="008A4F9B" w:rsidRDefault="00BE7B66" w:rsidP="009510F1">
            <w:pPr>
              <w:rPr>
                <w:sz w:val="22"/>
                <w:szCs w:val="22"/>
              </w:rPr>
            </w:pPr>
          </w:p>
        </w:tc>
        <w:tc>
          <w:tcPr>
            <w:tcW w:w="3852" w:type="dxa"/>
          </w:tcPr>
          <w:p w14:paraId="592F0E98" w14:textId="77777777" w:rsidR="00BE7B66" w:rsidRPr="008A4F9B" w:rsidRDefault="00BE7B66" w:rsidP="009510F1">
            <w:pPr>
              <w:rPr>
                <w:sz w:val="22"/>
                <w:szCs w:val="22"/>
              </w:rPr>
            </w:pPr>
            <w:r w:rsidRPr="008A4F9B">
              <w:rPr>
                <w:sz w:val="22"/>
                <w:szCs w:val="22"/>
              </w:rPr>
              <w:t>Total.....................................</w:t>
            </w:r>
          </w:p>
        </w:tc>
        <w:tc>
          <w:tcPr>
            <w:tcW w:w="1910" w:type="dxa"/>
          </w:tcPr>
          <w:p w14:paraId="7D4FD088" w14:textId="77777777" w:rsidR="00BE7B66" w:rsidRPr="008A4F9B" w:rsidRDefault="00BE7B66" w:rsidP="009510F1">
            <w:pPr>
              <w:jc w:val="right"/>
              <w:rPr>
                <w:sz w:val="22"/>
                <w:szCs w:val="22"/>
              </w:rPr>
            </w:pPr>
            <w:r w:rsidRPr="008A4F9B">
              <w:rPr>
                <w:sz w:val="22"/>
                <w:szCs w:val="22"/>
              </w:rPr>
              <w:t>4.500,00 €</w:t>
            </w:r>
          </w:p>
        </w:tc>
      </w:tr>
      <w:tr w:rsidR="00BE7B66" w:rsidRPr="008A4F9B" w14:paraId="42795861" w14:textId="77777777" w:rsidTr="009510F1">
        <w:tc>
          <w:tcPr>
            <w:tcW w:w="1393" w:type="dxa"/>
          </w:tcPr>
          <w:p w14:paraId="6846FDA0" w14:textId="77777777" w:rsidR="00BE7B66" w:rsidRPr="008A4F9B" w:rsidRDefault="00BE7B66" w:rsidP="009510F1">
            <w:pPr>
              <w:rPr>
                <w:sz w:val="22"/>
                <w:szCs w:val="22"/>
              </w:rPr>
            </w:pPr>
          </w:p>
        </w:tc>
        <w:tc>
          <w:tcPr>
            <w:tcW w:w="3852" w:type="dxa"/>
          </w:tcPr>
          <w:p w14:paraId="067CCBA7" w14:textId="77777777" w:rsidR="00BE7B66" w:rsidRPr="008A4F9B" w:rsidRDefault="00BE7B66" w:rsidP="009510F1">
            <w:pPr>
              <w:rPr>
                <w:sz w:val="22"/>
                <w:szCs w:val="22"/>
              </w:rPr>
            </w:pPr>
          </w:p>
        </w:tc>
        <w:tc>
          <w:tcPr>
            <w:tcW w:w="1910" w:type="dxa"/>
          </w:tcPr>
          <w:p w14:paraId="7C9D880D" w14:textId="77777777" w:rsidR="00BE7B66" w:rsidRPr="008A4F9B" w:rsidRDefault="00BE7B66" w:rsidP="009510F1">
            <w:pPr>
              <w:jc w:val="right"/>
              <w:rPr>
                <w:sz w:val="22"/>
                <w:szCs w:val="22"/>
              </w:rPr>
            </w:pPr>
          </w:p>
        </w:tc>
      </w:tr>
      <w:tr w:rsidR="00BE7B66" w:rsidRPr="008A4F9B" w14:paraId="670C9AEA" w14:textId="77777777" w:rsidTr="009510F1">
        <w:tc>
          <w:tcPr>
            <w:tcW w:w="1393" w:type="dxa"/>
          </w:tcPr>
          <w:p w14:paraId="44404C3E" w14:textId="77777777" w:rsidR="00BE7B66" w:rsidRPr="008A4F9B" w:rsidRDefault="00BE7B66" w:rsidP="009510F1">
            <w:pPr>
              <w:rPr>
                <w:sz w:val="22"/>
                <w:szCs w:val="22"/>
              </w:rPr>
            </w:pPr>
          </w:p>
        </w:tc>
        <w:tc>
          <w:tcPr>
            <w:tcW w:w="3852" w:type="dxa"/>
          </w:tcPr>
          <w:p w14:paraId="71B9B98B" w14:textId="77777777" w:rsidR="00BE7B66" w:rsidRPr="008A4F9B" w:rsidRDefault="00BE7B66" w:rsidP="009510F1">
            <w:pPr>
              <w:rPr>
                <w:sz w:val="22"/>
                <w:szCs w:val="22"/>
              </w:rPr>
            </w:pPr>
          </w:p>
        </w:tc>
        <w:tc>
          <w:tcPr>
            <w:tcW w:w="1910" w:type="dxa"/>
          </w:tcPr>
          <w:p w14:paraId="7D0FED39" w14:textId="77777777" w:rsidR="00BE7B66" w:rsidRPr="008A4F9B" w:rsidRDefault="00BE7B66" w:rsidP="009510F1">
            <w:pPr>
              <w:jc w:val="right"/>
              <w:rPr>
                <w:sz w:val="22"/>
                <w:szCs w:val="22"/>
              </w:rPr>
            </w:pPr>
          </w:p>
        </w:tc>
      </w:tr>
    </w:tbl>
    <w:p w14:paraId="69A002E8" w14:textId="77777777" w:rsidR="00BE7B66" w:rsidRPr="008A4F9B" w:rsidRDefault="00BE7B66" w:rsidP="00BE7B66">
      <w:pPr>
        <w:rPr>
          <w:sz w:val="22"/>
          <w:szCs w:val="22"/>
        </w:rPr>
      </w:pPr>
      <w:r w:rsidRPr="008A4F9B">
        <w:rPr>
          <w:sz w:val="22"/>
          <w:szCs w:val="22"/>
        </w:rPr>
        <w:tab/>
      </w:r>
      <w:r w:rsidRPr="008A4F9B">
        <w:rPr>
          <w:sz w:val="22"/>
          <w:szCs w:val="22"/>
        </w:rPr>
        <w:tab/>
      </w:r>
    </w:p>
    <w:p w14:paraId="3A9C80CF" w14:textId="77777777" w:rsidR="00BE7B66" w:rsidRPr="008A4F9B" w:rsidRDefault="00BE7B66" w:rsidP="00BE7B66">
      <w:pPr>
        <w:rPr>
          <w:sz w:val="22"/>
          <w:szCs w:val="22"/>
        </w:rPr>
      </w:pPr>
      <w:r w:rsidRPr="008A4F9B">
        <w:rPr>
          <w:sz w:val="22"/>
          <w:szCs w:val="22"/>
        </w:rPr>
        <w:tab/>
      </w:r>
      <w:r w:rsidRPr="008A4F9B">
        <w:rPr>
          <w:sz w:val="22"/>
          <w:szCs w:val="22"/>
        </w:rPr>
        <w:tab/>
        <w:t>2.- Publicar-ho al  BOIB durant 15 dies hàbils.</w:t>
      </w:r>
    </w:p>
    <w:p w14:paraId="210648B6" w14:textId="77777777" w:rsidR="00BE7B66" w:rsidRPr="008A4F9B" w:rsidRDefault="00BE7B66" w:rsidP="00BE7B66">
      <w:pPr>
        <w:rPr>
          <w:sz w:val="22"/>
          <w:szCs w:val="22"/>
        </w:rPr>
      </w:pPr>
    </w:p>
    <w:p w14:paraId="09203AD9" w14:textId="77777777" w:rsidR="00BE7B66" w:rsidRPr="008A4F9B" w:rsidRDefault="00BE7B66" w:rsidP="00BE7B66">
      <w:pPr>
        <w:ind w:left="708"/>
        <w:rPr>
          <w:sz w:val="22"/>
          <w:szCs w:val="22"/>
        </w:rPr>
      </w:pPr>
      <w:r w:rsidRPr="008A4F9B">
        <w:rPr>
          <w:sz w:val="22"/>
          <w:szCs w:val="22"/>
        </w:rPr>
        <w:tab/>
        <w:t>3.- En cas que no es presentin reclamacions durant el termini esmentat es consideraran definitivament aprovats d’acord amb allò establert a l’article 169 del R.D.L. 2/2004.</w:t>
      </w:r>
    </w:p>
    <w:p w14:paraId="347E4A4F" w14:textId="77777777" w:rsidR="00BE7B66" w:rsidRPr="008A4F9B" w:rsidRDefault="00BE7B66" w:rsidP="00BE7B66">
      <w:pPr>
        <w:ind w:left="708"/>
        <w:rPr>
          <w:sz w:val="22"/>
          <w:szCs w:val="22"/>
        </w:rPr>
      </w:pPr>
    </w:p>
    <w:p w14:paraId="6BF58A5E" w14:textId="77777777" w:rsidR="00BE7B66" w:rsidRPr="008A4F9B" w:rsidRDefault="00BE7B66" w:rsidP="00BE7B66">
      <w:pPr>
        <w:pStyle w:val="Textoindependiente"/>
        <w:rPr>
          <w:b/>
          <w:bCs/>
          <w:sz w:val="22"/>
          <w:szCs w:val="22"/>
          <w:shd w:val="clear" w:color="auto" w:fill="FFFFFF"/>
        </w:rPr>
      </w:pPr>
      <w:r w:rsidRPr="008A4F9B">
        <w:rPr>
          <w:sz w:val="22"/>
          <w:szCs w:val="22"/>
        </w:rPr>
        <w:lastRenderedPageBreak/>
        <w:tab/>
        <w:t>4.- Ratificar l’ aprovació al proper Ple que es celebri</w:t>
      </w:r>
    </w:p>
    <w:p w14:paraId="45CA37E7" w14:textId="77777777" w:rsidR="00BE7B66" w:rsidRPr="008A4F9B" w:rsidRDefault="00BE7B66" w:rsidP="00BE7B66">
      <w:pPr>
        <w:ind w:right="112"/>
        <w:rPr>
          <w:sz w:val="22"/>
          <w:szCs w:val="22"/>
          <w:shd w:val="clear" w:color="auto" w:fill="FFFFFF"/>
        </w:rPr>
      </w:pPr>
      <w:bookmarkStart w:id="6" w:name="_Hlk90547002"/>
    </w:p>
    <w:p w14:paraId="79CF6737" w14:textId="77777777" w:rsidR="00BE7B66" w:rsidRDefault="00BE7B66" w:rsidP="00BE7B66">
      <w:pPr>
        <w:pStyle w:val="Textoindependiente"/>
        <w:ind w:firstLine="708"/>
        <w:rPr>
          <w:sz w:val="22"/>
          <w:szCs w:val="22"/>
        </w:rPr>
      </w:pPr>
      <w:r w:rsidRPr="008A4F9B">
        <w:rPr>
          <w:sz w:val="22"/>
          <w:szCs w:val="22"/>
        </w:rPr>
        <w:t>Sotmesa a votació la proposta fou aprovada per unanimitat dels assistents</w:t>
      </w:r>
      <w:r>
        <w:rPr>
          <w:sz w:val="22"/>
          <w:szCs w:val="22"/>
        </w:rPr>
        <w:t>.</w:t>
      </w:r>
    </w:p>
    <w:bookmarkEnd w:id="6"/>
    <w:p w14:paraId="24B7A211" w14:textId="77777777" w:rsidR="00BE7B66" w:rsidRDefault="00BE7B66" w:rsidP="00BE7B66">
      <w:pPr>
        <w:pStyle w:val="Textoindependiente"/>
        <w:ind w:firstLine="708"/>
        <w:rPr>
          <w:sz w:val="22"/>
          <w:szCs w:val="22"/>
        </w:rPr>
      </w:pPr>
    </w:p>
    <w:p w14:paraId="33D12E08" w14:textId="77777777" w:rsidR="00BE7B66" w:rsidRDefault="00BE7B66" w:rsidP="00BE7B66">
      <w:pPr>
        <w:pStyle w:val="Textoindependiente"/>
        <w:ind w:firstLine="708"/>
        <w:rPr>
          <w:sz w:val="22"/>
          <w:szCs w:val="22"/>
        </w:rPr>
      </w:pPr>
    </w:p>
    <w:p w14:paraId="7ADFCA29" w14:textId="77777777" w:rsidR="00BE7B66" w:rsidRPr="00105B64" w:rsidRDefault="00BE7B66" w:rsidP="00BE7B66">
      <w:pPr>
        <w:pStyle w:val="Textoindependiente"/>
        <w:rPr>
          <w:b/>
          <w:bCs/>
          <w:sz w:val="22"/>
          <w:szCs w:val="22"/>
          <w:shd w:val="clear" w:color="auto" w:fill="FFFFFF"/>
        </w:rPr>
      </w:pPr>
      <w:r w:rsidRPr="00EA38B3">
        <w:rPr>
          <w:b/>
          <w:bCs/>
          <w:sz w:val="22"/>
          <w:szCs w:val="22"/>
        </w:rPr>
        <w:t>5.3.-</w:t>
      </w:r>
      <w:r w:rsidRPr="00105B64">
        <w:rPr>
          <w:sz w:val="22"/>
          <w:szCs w:val="22"/>
        </w:rPr>
        <w:t xml:space="preserve"> </w:t>
      </w:r>
      <w:r w:rsidRPr="00105B64">
        <w:rPr>
          <w:b/>
          <w:bCs/>
          <w:sz w:val="22"/>
          <w:szCs w:val="22"/>
          <w:shd w:val="clear" w:color="auto" w:fill="FFFFFF"/>
        </w:rPr>
        <w:t xml:space="preserve">EXPEDIENT 1095/2021.- </w:t>
      </w:r>
      <w:r>
        <w:rPr>
          <w:b/>
          <w:bCs/>
          <w:sz w:val="22"/>
          <w:szCs w:val="22"/>
          <w:shd w:val="clear" w:color="auto" w:fill="FFFFFF"/>
        </w:rPr>
        <w:t>SUPLEMENT DE CRÈDIT</w:t>
      </w:r>
      <w:r w:rsidRPr="00105B64">
        <w:rPr>
          <w:b/>
          <w:bCs/>
          <w:sz w:val="22"/>
          <w:szCs w:val="22"/>
          <w:shd w:val="clear" w:color="auto" w:fill="FFFFFF"/>
        </w:rPr>
        <w:t xml:space="preserve">.- </w:t>
      </w:r>
      <w:r w:rsidRPr="00105B64">
        <w:rPr>
          <w:sz w:val="22"/>
          <w:szCs w:val="22"/>
          <w:shd w:val="clear" w:color="auto" w:fill="FFFFFF"/>
        </w:rPr>
        <w:t xml:space="preserve">La batlessa, Sra. Maria Ramon Salas, </w:t>
      </w:r>
      <w:proofErr w:type="spellStart"/>
      <w:r w:rsidRPr="00105B64">
        <w:rPr>
          <w:sz w:val="22"/>
          <w:szCs w:val="22"/>
          <w:shd w:val="clear" w:color="auto" w:fill="FFFFFF"/>
        </w:rPr>
        <w:t>dóna</w:t>
      </w:r>
      <w:proofErr w:type="spellEnd"/>
      <w:r w:rsidRPr="00105B64">
        <w:rPr>
          <w:sz w:val="22"/>
          <w:szCs w:val="22"/>
          <w:shd w:val="clear" w:color="auto" w:fill="FFFFFF"/>
        </w:rPr>
        <w:t xml:space="preserve"> lectura a la següent: </w:t>
      </w:r>
    </w:p>
    <w:p w14:paraId="765B7E41" w14:textId="77777777" w:rsidR="00BE7B66" w:rsidRPr="00105B64" w:rsidRDefault="00BE7B66" w:rsidP="00BE7B66">
      <w:pPr>
        <w:pStyle w:val="Textoindependiente"/>
        <w:rPr>
          <w:b/>
          <w:bCs/>
          <w:sz w:val="22"/>
          <w:szCs w:val="22"/>
          <w:shd w:val="clear" w:color="auto" w:fill="FFFFFF"/>
        </w:rPr>
      </w:pPr>
    </w:p>
    <w:p w14:paraId="2F076B17" w14:textId="77777777" w:rsidR="00BE7B66" w:rsidRPr="00105B64" w:rsidRDefault="00BE7B66" w:rsidP="00BE7B66">
      <w:pPr>
        <w:pStyle w:val="Textoindependiente"/>
        <w:jc w:val="center"/>
        <w:rPr>
          <w:sz w:val="22"/>
          <w:szCs w:val="22"/>
        </w:rPr>
      </w:pPr>
      <w:bookmarkStart w:id="7" w:name="_Hlk90559157"/>
      <w:r w:rsidRPr="00105B64">
        <w:rPr>
          <w:rFonts w:eastAsia="DejaVu Sans" w:cs="DejaVu Sans"/>
          <w:b/>
          <w:sz w:val="22"/>
          <w:szCs w:val="22"/>
          <w:lang w:val="es-ES" w:eastAsia="zh-CN" w:bidi="hi-IN"/>
        </w:rPr>
        <w:t>PROPOSTA DE BATLIA</w:t>
      </w:r>
    </w:p>
    <w:p w14:paraId="4AA4255A" w14:textId="77777777" w:rsidR="00BE7B66" w:rsidRPr="00105B64" w:rsidRDefault="00BE7B66" w:rsidP="00BE7B66">
      <w:pPr>
        <w:pStyle w:val="Textoindependiente"/>
        <w:rPr>
          <w:sz w:val="22"/>
          <w:szCs w:val="22"/>
        </w:rPr>
      </w:pPr>
      <w:r w:rsidRPr="00105B64">
        <w:rPr>
          <w:sz w:val="22"/>
          <w:szCs w:val="22"/>
        </w:rPr>
        <w:t>Considerant que existeixen despeses que no poden demorar-se fins a l'exercici següent pels quals el crèdit consignat al vigent Pressupost de la Corporació és insuficient i no ampliable, i atès que es disposa de romanent líquid de Tresoreria segons els estats financers i comptables resultants de la liquidació de l'exercici anterior, per l'Alcaldia es va proposar la concessió d'un suplement de crèdit finançat amb càrrec al romanent líquid de Tresoreria.</w:t>
      </w:r>
    </w:p>
    <w:p w14:paraId="1639B8ED" w14:textId="77777777" w:rsidR="00BE7B66" w:rsidRPr="00105B64" w:rsidRDefault="00BE7B66" w:rsidP="00BE7B66">
      <w:pPr>
        <w:pStyle w:val="Textoindependiente"/>
        <w:jc w:val="left"/>
        <w:rPr>
          <w:sz w:val="22"/>
          <w:szCs w:val="22"/>
        </w:rPr>
      </w:pPr>
      <w:r w:rsidRPr="00105B64">
        <w:rPr>
          <w:sz w:val="22"/>
          <w:szCs w:val="22"/>
        </w:rPr>
        <w:t xml:space="preserve">Considerant que es va emetre Memòria de </w:t>
      </w:r>
      <w:proofErr w:type="spellStart"/>
      <w:r w:rsidRPr="00105B64">
        <w:rPr>
          <w:rFonts w:eastAsia="DejaVu Sans" w:cs="DejaVu Sans"/>
          <w:sz w:val="22"/>
          <w:szCs w:val="22"/>
          <w:lang w:val="es-ES" w:eastAsia="zh-CN" w:bidi="hi-IN"/>
        </w:rPr>
        <w:t>batlia</w:t>
      </w:r>
      <w:proofErr w:type="spellEnd"/>
      <w:r w:rsidRPr="00105B64">
        <w:rPr>
          <w:sz w:val="22"/>
          <w:szCs w:val="22"/>
        </w:rPr>
        <w:t xml:space="preserve"> en la qual s'especificaven la modalitat de modificació del crèdit, el finançament de l'operació i la seva justificació.</w:t>
      </w:r>
    </w:p>
    <w:p w14:paraId="3F781DA9" w14:textId="77777777" w:rsidR="00BE7B66" w:rsidRPr="00105B64" w:rsidRDefault="00BE7B66" w:rsidP="00BE7B66">
      <w:pPr>
        <w:pStyle w:val="Textoindependiente"/>
        <w:rPr>
          <w:sz w:val="22"/>
          <w:szCs w:val="22"/>
        </w:rPr>
      </w:pPr>
      <w:r w:rsidRPr="00105B64">
        <w:rPr>
          <w:sz w:val="22"/>
          <w:szCs w:val="22"/>
        </w:rPr>
        <w:t>Considerant que es va emetre informe de Secretaria sobre la Legislació aplicable i el procediment a seguir.</w:t>
      </w:r>
    </w:p>
    <w:p w14:paraId="7E16B3C2" w14:textId="77777777" w:rsidR="00BE7B66" w:rsidRPr="00105B64" w:rsidRDefault="00BE7B66" w:rsidP="00BE7B66">
      <w:pPr>
        <w:pStyle w:val="Textoindependiente"/>
        <w:rPr>
          <w:sz w:val="22"/>
          <w:szCs w:val="22"/>
        </w:rPr>
      </w:pPr>
      <w:r w:rsidRPr="00105B64">
        <w:rPr>
          <w:sz w:val="22"/>
          <w:szCs w:val="22"/>
        </w:rPr>
        <w:t xml:space="preserve">Considerant que es va emetre informe d'Intervenció pel qual es va informar </w:t>
      </w:r>
      <w:proofErr w:type="spellStart"/>
      <w:r w:rsidRPr="00105B64">
        <w:rPr>
          <w:rFonts w:eastAsia="DejaVu Sans" w:cs="DejaVu Sans"/>
          <w:i/>
          <w:sz w:val="22"/>
          <w:szCs w:val="22"/>
          <w:lang w:val="es-ES" w:eastAsia="zh-CN" w:bidi="hi-IN"/>
        </w:rPr>
        <w:t>favorablement</w:t>
      </w:r>
      <w:proofErr w:type="spellEnd"/>
      <w:r w:rsidRPr="00105B64">
        <w:rPr>
          <w:sz w:val="22"/>
          <w:szCs w:val="22"/>
        </w:rPr>
        <w:t xml:space="preserve"> la proposta de </w:t>
      </w:r>
      <w:proofErr w:type="spellStart"/>
      <w:r w:rsidRPr="00105B64">
        <w:rPr>
          <w:sz w:val="22"/>
          <w:szCs w:val="22"/>
        </w:rPr>
        <w:t>batlia</w:t>
      </w:r>
      <w:proofErr w:type="spellEnd"/>
      <w:r w:rsidRPr="00105B64">
        <w:rPr>
          <w:sz w:val="22"/>
          <w:szCs w:val="22"/>
        </w:rPr>
        <w:t xml:space="preserve"> i es va elaborar Informe d'Intervenció sobre el càlcul de l'Estabilitat Pressupostària.</w:t>
      </w:r>
    </w:p>
    <w:p w14:paraId="47FB11BC" w14:textId="77777777" w:rsidR="00BE7B66" w:rsidRPr="00105B64" w:rsidRDefault="00BE7B66" w:rsidP="00BE7B66">
      <w:pPr>
        <w:pStyle w:val="Textoindependiente"/>
        <w:rPr>
          <w:sz w:val="22"/>
          <w:szCs w:val="22"/>
        </w:rPr>
      </w:pPr>
      <w:r w:rsidRPr="00105B64">
        <w:rPr>
          <w:sz w:val="22"/>
          <w:szCs w:val="22"/>
        </w:rPr>
        <w:t>Realitzada la tramitació legalment establerta i vist l'Informe de Secretaria, es proposa al Ple l'adopció del següent</w:t>
      </w:r>
    </w:p>
    <w:p w14:paraId="05E447AC" w14:textId="77777777" w:rsidR="00BE7B66" w:rsidRPr="00105B64" w:rsidRDefault="00BE7B66" w:rsidP="00BE7B66">
      <w:pPr>
        <w:pStyle w:val="Textoindependiente"/>
        <w:jc w:val="center"/>
        <w:rPr>
          <w:sz w:val="22"/>
          <w:szCs w:val="22"/>
        </w:rPr>
      </w:pPr>
      <w:r w:rsidRPr="00105B64">
        <w:rPr>
          <w:b/>
          <w:sz w:val="22"/>
          <w:szCs w:val="22"/>
        </w:rPr>
        <w:t>ACORD</w:t>
      </w:r>
    </w:p>
    <w:p w14:paraId="219E33F4" w14:textId="77777777" w:rsidR="00BE7B66" w:rsidRPr="00105B64" w:rsidRDefault="00BE7B66" w:rsidP="00BE7B66">
      <w:pPr>
        <w:pStyle w:val="Textoindependiente"/>
        <w:rPr>
          <w:sz w:val="22"/>
          <w:szCs w:val="22"/>
        </w:rPr>
      </w:pPr>
      <w:r w:rsidRPr="00105B64">
        <w:rPr>
          <w:b/>
          <w:sz w:val="22"/>
          <w:szCs w:val="22"/>
        </w:rPr>
        <w:t>PRIMER.</w:t>
      </w:r>
      <w:r w:rsidRPr="00105B64">
        <w:rPr>
          <w:sz w:val="22"/>
          <w:szCs w:val="22"/>
        </w:rPr>
        <w:t xml:space="preserve"> Aprovar inicialment l'expedient de modificació de crèdits núm. </w:t>
      </w:r>
      <w:r w:rsidRPr="00105B64">
        <w:rPr>
          <w:rFonts w:eastAsia="DejaVu Sans" w:cs="DejaVu Sans"/>
          <w:sz w:val="22"/>
          <w:szCs w:val="22"/>
          <w:lang w:val="es-ES" w:eastAsia="zh-CN" w:bidi="hi-IN"/>
        </w:rPr>
        <w:t>1095/2021</w:t>
      </w:r>
      <w:r w:rsidRPr="00105B64">
        <w:rPr>
          <w:sz w:val="22"/>
          <w:szCs w:val="22"/>
        </w:rPr>
        <w:t xml:space="preserve"> del Pressupost en vigor, en la modalitat de suplement de crèdit, finançat amb càrrec al romanent líquid de Tresoreria resultant de la liquidació de l'exercici anterior per cobrir les despeses autoritzades al 2020 sense crèdit davant l'existència de despeses pels quals el crèdit consignat al vigent Pressupost de la Corporació és insuficient i no ampliable, es fa precisa la modificació de crèdits de dit Pressupost sota la modalitat de suplement de crèdit amb càrrec al romanent líquid de tresoreria. </w:t>
      </w:r>
    </w:p>
    <w:p w14:paraId="4D3BE065" w14:textId="77777777" w:rsidR="00BE7B66" w:rsidRPr="00105B64" w:rsidRDefault="00BE7B66" w:rsidP="00BE7B66">
      <w:pPr>
        <w:pStyle w:val="Textoindependiente"/>
        <w:rPr>
          <w:sz w:val="22"/>
          <w:szCs w:val="22"/>
        </w:rPr>
      </w:pPr>
      <w:r w:rsidRPr="00105B64">
        <w:rPr>
          <w:sz w:val="22"/>
          <w:szCs w:val="22"/>
        </w:rPr>
        <w:t>Les aplicacions que han de crear-se al Pressupost municipal per fer front a les referides despeses  següents s’adjunten a l’expedient.</w:t>
      </w:r>
    </w:p>
    <w:p w14:paraId="0D1C6AD8" w14:textId="77777777" w:rsidR="00BE7B66" w:rsidRPr="00105B64" w:rsidRDefault="00BE7B66" w:rsidP="00BE7B66">
      <w:pPr>
        <w:pStyle w:val="Textoindependiente"/>
        <w:rPr>
          <w:sz w:val="22"/>
          <w:szCs w:val="22"/>
        </w:rPr>
      </w:pPr>
      <w:r>
        <w:rPr>
          <w:sz w:val="22"/>
          <w:szCs w:val="22"/>
          <w:lang w:val="en-US"/>
        </w:rPr>
        <w:t>F</w:t>
      </w:r>
      <w:r w:rsidRPr="00105B64">
        <w:rPr>
          <w:sz w:val="22"/>
          <w:szCs w:val="22"/>
          <w:lang w:val="en-US"/>
        </w:rPr>
        <w:t xml:space="preserve">actures sense </w:t>
      </w:r>
      <w:proofErr w:type="spellStart"/>
      <w:r w:rsidRPr="00105B64">
        <w:rPr>
          <w:sz w:val="22"/>
          <w:szCs w:val="22"/>
          <w:lang w:val="en-US"/>
        </w:rPr>
        <w:t>crèdit</w:t>
      </w:r>
      <w:proofErr w:type="spellEnd"/>
      <w:r w:rsidRPr="00105B64">
        <w:rPr>
          <w:sz w:val="22"/>
          <w:szCs w:val="22"/>
          <w:lang w:val="en-US"/>
        </w:rPr>
        <w:t xml:space="preserve"> </w:t>
      </w:r>
      <w:proofErr w:type="spellStart"/>
      <w:r w:rsidRPr="00105B64">
        <w:rPr>
          <w:sz w:val="22"/>
          <w:szCs w:val="22"/>
          <w:lang w:val="en-US"/>
        </w:rPr>
        <w:t>i</w:t>
      </w:r>
      <w:proofErr w:type="spellEnd"/>
      <w:r w:rsidRPr="00105B64">
        <w:rPr>
          <w:sz w:val="22"/>
          <w:szCs w:val="22"/>
          <w:lang w:val="en-US"/>
        </w:rPr>
        <w:t xml:space="preserve"> </w:t>
      </w:r>
      <w:proofErr w:type="spellStart"/>
      <w:r w:rsidRPr="00105B64">
        <w:rPr>
          <w:sz w:val="22"/>
          <w:szCs w:val="22"/>
          <w:lang w:val="en-US"/>
        </w:rPr>
        <w:t>presentades</w:t>
      </w:r>
      <w:proofErr w:type="spellEnd"/>
      <w:r w:rsidRPr="00105B64">
        <w:rPr>
          <w:sz w:val="22"/>
          <w:szCs w:val="22"/>
          <w:lang w:val="en-US"/>
        </w:rPr>
        <w:t xml:space="preserve"> al 2020: </w:t>
      </w:r>
    </w:p>
    <w:bookmarkEnd w:id="7"/>
    <w:p w14:paraId="163BA661" w14:textId="77777777" w:rsidR="00BE7B66" w:rsidRDefault="00BE7B66" w:rsidP="00BE7B66">
      <w:pPr>
        <w:pStyle w:val="Textoindependiente"/>
      </w:pPr>
      <w:r w:rsidRPr="00F30E3E">
        <w:rPr>
          <w:noProof/>
          <w:sz w:val="22"/>
          <w:szCs w:val="22"/>
        </w:rPr>
        <w:lastRenderedPageBreak/>
        <w:drawing>
          <wp:anchor distT="0" distB="0" distL="0" distR="0" simplePos="0" relativeHeight="251659264" behindDoc="0" locked="0" layoutInCell="1" allowOverlap="1" wp14:anchorId="7D64ED1D" wp14:editId="23E96A8C">
            <wp:simplePos x="0" y="0"/>
            <wp:positionH relativeFrom="column">
              <wp:posOffset>635</wp:posOffset>
            </wp:positionH>
            <wp:positionV relativeFrom="paragraph">
              <wp:posOffset>76200</wp:posOffset>
            </wp:positionV>
            <wp:extent cx="5758815" cy="3585210"/>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3585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8" w:name="_Hlk90559345"/>
      <w:r w:rsidRPr="00F30E3E">
        <w:rPr>
          <w:sz w:val="22"/>
          <w:szCs w:val="22"/>
        </w:rPr>
        <w:t>Factures sense crèdit al 2020 i presentades al 2021</w:t>
      </w:r>
      <w:bookmarkEnd w:id="8"/>
      <w:r>
        <w:t>:</w:t>
      </w:r>
    </w:p>
    <w:p w14:paraId="096A9CC7" w14:textId="77777777" w:rsidR="00BE7B66" w:rsidRPr="008A4F9B" w:rsidRDefault="00BE7B66" w:rsidP="00BE7B66">
      <w:pPr>
        <w:ind w:right="112"/>
        <w:rPr>
          <w:sz w:val="22"/>
          <w:szCs w:val="22"/>
          <w:shd w:val="clear" w:color="auto" w:fill="FFFFFF"/>
        </w:rPr>
      </w:pPr>
    </w:p>
    <w:p w14:paraId="5A0D20FC" w14:textId="77777777" w:rsidR="00BE7B66" w:rsidRDefault="00BE7B66" w:rsidP="00BE7B66">
      <w:pPr>
        <w:pStyle w:val="Textoindependiente"/>
        <w:ind w:firstLine="708"/>
        <w:rPr>
          <w:sz w:val="22"/>
          <w:szCs w:val="22"/>
        </w:rPr>
      </w:pPr>
      <w:r w:rsidRPr="008A4F9B">
        <w:rPr>
          <w:sz w:val="22"/>
          <w:szCs w:val="22"/>
        </w:rPr>
        <w:t>Sotmesa a votació la proposta fou aprovada per unanimitat dels assistents</w:t>
      </w:r>
      <w:r>
        <w:rPr>
          <w:sz w:val="22"/>
          <w:szCs w:val="22"/>
        </w:rPr>
        <w:t>.</w:t>
      </w:r>
    </w:p>
    <w:p w14:paraId="44B74135" w14:textId="77777777" w:rsidR="00BE7B66" w:rsidRDefault="00BE7B66" w:rsidP="00BE7B66">
      <w:pPr>
        <w:pStyle w:val="Textoindependiente"/>
        <w:ind w:firstLine="708"/>
        <w:rPr>
          <w:sz w:val="22"/>
          <w:szCs w:val="22"/>
        </w:rPr>
      </w:pPr>
    </w:p>
    <w:p w14:paraId="454D6A0B" w14:textId="77777777" w:rsidR="00BE7B66" w:rsidRDefault="00BE7B66" w:rsidP="00BE7B66">
      <w:pPr>
        <w:pStyle w:val="Textoindependiente"/>
      </w:pPr>
    </w:p>
    <w:p w14:paraId="45E9EF07" w14:textId="77777777" w:rsidR="00BE7B66" w:rsidRPr="008A4F9B" w:rsidRDefault="00BE7B66" w:rsidP="00BE7B66">
      <w:pPr>
        <w:pStyle w:val="Textoindependiente"/>
        <w:rPr>
          <w:b/>
          <w:bCs/>
          <w:sz w:val="22"/>
          <w:szCs w:val="22"/>
          <w:shd w:val="clear" w:color="auto" w:fill="FFFFFF"/>
        </w:rPr>
      </w:pPr>
      <w:r w:rsidRPr="008A4F9B">
        <w:rPr>
          <w:b/>
          <w:bCs/>
          <w:sz w:val="22"/>
          <w:szCs w:val="22"/>
          <w:shd w:val="clear" w:color="auto" w:fill="FFFFFF"/>
        </w:rPr>
        <w:t>5.</w:t>
      </w:r>
      <w:r>
        <w:rPr>
          <w:b/>
          <w:bCs/>
          <w:sz w:val="22"/>
          <w:szCs w:val="22"/>
          <w:shd w:val="clear" w:color="auto" w:fill="FFFFFF"/>
        </w:rPr>
        <w:t>4</w:t>
      </w:r>
      <w:r w:rsidRPr="008A4F9B">
        <w:rPr>
          <w:b/>
          <w:bCs/>
          <w:sz w:val="22"/>
          <w:szCs w:val="22"/>
          <w:shd w:val="clear" w:color="auto" w:fill="FFFFFF"/>
        </w:rPr>
        <w:t>.- EXPEDIENT 10</w:t>
      </w:r>
      <w:r>
        <w:rPr>
          <w:b/>
          <w:bCs/>
          <w:sz w:val="22"/>
          <w:szCs w:val="22"/>
          <w:shd w:val="clear" w:color="auto" w:fill="FFFFFF"/>
        </w:rPr>
        <w:t>96</w:t>
      </w:r>
      <w:r w:rsidRPr="008A4F9B">
        <w:rPr>
          <w:b/>
          <w:bCs/>
          <w:sz w:val="22"/>
          <w:szCs w:val="22"/>
          <w:shd w:val="clear" w:color="auto" w:fill="FFFFFF"/>
        </w:rPr>
        <w:t xml:space="preserve">/2021.- </w:t>
      </w:r>
      <w:r>
        <w:rPr>
          <w:b/>
          <w:bCs/>
          <w:sz w:val="22"/>
          <w:szCs w:val="22"/>
          <w:shd w:val="clear" w:color="auto" w:fill="FFFFFF"/>
        </w:rPr>
        <w:t>SUPLEMENT DE CRÈDIT</w:t>
      </w:r>
      <w:r w:rsidRPr="008A4F9B">
        <w:rPr>
          <w:b/>
          <w:bCs/>
          <w:sz w:val="22"/>
          <w:szCs w:val="22"/>
          <w:shd w:val="clear" w:color="auto" w:fill="FFFFFF"/>
        </w:rPr>
        <w:t xml:space="preserve">.- </w:t>
      </w:r>
      <w:r w:rsidRPr="008A4F9B">
        <w:rPr>
          <w:sz w:val="22"/>
          <w:szCs w:val="22"/>
          <w:shd w:val="clear" w:color="auto" w:fill="FFFFFF"/>
        </w:rPr>
        <w:t xml:space="preserve">La batlessa, Sra. Maria Ramon Salas, </w:t>
      </w:r>
      <w:proofErr w:type="spellStart"/>
      <w:r w:rsidRPr="008A4F9B">
        <w:rPr>
          <w:sz w:val="22"/>
          <w:szCs w:val="22"/>
          <w:shd w:val="clear" w:color="auto" w:fill="FFFFFF"/>
        </w:rPr>
        <w:t>dóna</w:t>
      </w:r>
      <w:proofErr w:type="spellEnd"/>
      <w:r w:rsidRPr="008A4F9B">
        <w:rPr>
          <w:sz w:val="22"/>
          <w:szCs w:val="22"/>
          <w:shd w:val="clear" w:color="auto" w:fill="FFFFFF"/>
        </w:rPr>
        <w:t xml:space="preserve"> lectura a la següent: </w:t>
      </w:r>
    </w:p>
    <w:p w14:paraId="3A83C0E0" w14:textId="77777777" w:rsidR="00BE7B66" w:rsidRPr="008A4F9B" w:rsidRDefault="00BE7B66" w:rsidP="00BE7B66">
      <w:pPr>
        <w:pStyle w:val="Textoindependiente"/>
        <w:rPr>
          <w:b/>
          <w:bCs/>
          <w:sz w:val="22"/>
          <w:szCs w:val="22"/>
          <w:shd w:val="clear" w:color="auto" w:fill="FFFFFF"/>
        </w:rPr>
      </w:pPr>
    </w:p>
    <w:p w14:paraId="6B8B2957" w14:textId="77777777" w:rsidR="00BE7B66" w:rsidRDefault="00BE7B66" w:rsidP="00BE7B66">
      <w:pPr>
        <w:jc w:val="center"/>
        <w:rPr>
          <w:b/>
          <w:bCs/>
          <w:sz w:val="22"/>
          <w:szCs w:val="22"/>
        </w:rPr>
      </w:pPr>
      <w:r w:rsidRPr="008A4F9B">
        <w:rPr>
          <w:b/>
          <w:bCs/>
          <w:sz w:val="22"/>
          <w:szCs w:val="22"/>
        </w:rPr>
        <w:t>P R O P O S T A</w:t>
      </w:r>
    </w:p>
    <w:p w14:paraId="54BDD1E2" w14:textId="77777777" w:rsidR="00BE7B66" w:rsidRDefault="00BE7B66" w:rsidP="00BE7B66">
      <w:pPr>
        <w:jc w:val="center"/>
        <w:rPr>
          <w:b/>
          <w:bCs/>
          <w:sz w:val="22"/>
          <w:szCs w:val="22"/>
        </w:rPr>
      </w:pPr>
    </w:p>
    <w:p w14:paraId="1129BEDE" w14:textId="77777777" w:rsidR="00BE7B66" w:rsidRDefault="00BE7B66" w:rsidP="00BE7B66">
      <w:pPr>
        <w:jc w:val="center"/>
        <w:rPr>
          <w:b/>
          <w:bCs/>
          <w:sz w:val="22"/>
          <w:szCs w:val="22"/>
        </w:rPr>
      </w:pPr>
      <w:r>
        <w:rPr>
          <w:b/>
          <w:bCs/>
          <w:sz w:val="22"/>
          <w:szCs w:val="22"/>
        </w:rPr>
        <w:t>SUPLEMENT DE CRÈDIT</w:t>
      </w:r>
    </w:p>
    <w:p w14:paraId="098C167B" w14:textId="77777777" w:rsidR="00BE7B66" w:rsidRPr="008A4F9B" w:rsidRDefault="00BE7B66" w:rsidP="00BE7B66">
      <w:pPr>
        <w:jc w:val="center"/>
        <w:rPr>
          <w:b/>
          <w:bCs/>
          <w:sz w:val="22"/>
          <w:szCs w:val="22"/>
        </w:rPr>
      </w:pPr>
    </w:p>
    <w:p w14:paraId="5E471944" w14:textId="77777777" w:rsidR="00BE7B66" w:rsidRDefault="00BE7B66" w:rsidP="00BE7B66">
      <w:pPr>
        <w:rPr>
          <w:sz w:val="22"/>
          <w:szCs w:val="22"/>
        </w:rPr>
      </w:pPr>
      <w:r>
        <w:rPr>
          <w:sz w:val="22"/>
          <w:szCs w:val="22"/>
        </w:rPr>
        <w:t>Per tal de realitzar una amortització anticipada del total pendent del préstec 9620.313-661431-85 de “La Caixa”, i no essent ampliable el crèdit consignat al pressupost de la Corporació d’acord amb l’art. 158 i següents del R.D. legislatiu 2/2004 de 5 de març pel qual s’aprova el text refós de la llei reguladora de les Hisendes Locals es proposa:</w:t>
      </w:r>
    </w:p>
    <w:p w14:paraId="68A12276" w14:textId="77777777" w:rsidR="00BE7B66" w:rsidRDefault="00BE7B66" w:rsidP="00BE7B66">
      <w:pPr>
        <w:rPr>
          <w:sz w:val="22"/>
          <w:szCs w:val="22"/>
        </w:rPr>
      </w:pPr>
    </w:p>
    <w:p w14:paraId="08B40421" w14:textId="77777777" w:rsidR="00BE7B66" w:rsidRDefault="00BE7B66" w:rsidP="00BE7B66">
      <w:pPr>
        <w:rPr>
          <w:sz w:val="22"/>
          <w:szCs w:val="22"/>
        </w:rPr>
      </w:pPr>
      <w:r>
        <w:rPr>
          <w:sz w:val="22"/>
          <w:szCs w:val="22"/>
        </w:rPr>
        <w:tab/>
      </w:r>
      <w:r>
        <w:rPr>
          <w:sz w:val="22"/>
          <w:szCs w:val="22"/>
        </w:rPr>
        <w:tab/>
        <w:t>Aprovar el següent suplement de crèdit:</w:t>
      </w:r>
    </w:p>
    <w:p w14:paraId="7D0F11BE" w14:textId="77777777" w:rsidR="00BE7B66" w:rsidRDefault="00BE7B66" w:rsidP="00BE7B66">
      <w:pPr>
        <w:rPr>
          <w:sz w:val="22"/>
          <w:szCs w:val="22"/>
        </w:rPr>
      </w:pPr>
      <w:r>
        <w:rPr>
          <w:sz w:val="22"/>
          <w:szCs w:val="22"/>
        </w:rPr>
        <w:tab/>
      </w:r>
      <w:r>
        <w:rPr>
          <w:sz w:val="22"/>
          <w:szCs w:val="22"/>
        </w:rPr>
        <w:tab/>
        <w:t xml:space="preserve">PARTIDA                                                                  </w:t>
      </w:r>
    </w:p>
    <w:p w14:paraId="4628A939" w14:textId="77777777" w:rsidR="00BE7B66" w:rsidRDefault="00BE7B66" w:rsidP="00BE7B66">
      <w:pPr>
        <w:rPr>
          <w:sz w:val="22"/>
          <w:szCs w:val="22"/>
        </w:rPr>
      </w:pPr>
      <w:r>
        <w:rPr>
          <w:sz w:val="22"/>
          <w:szCs w:val="22"/>
        </w:rPr>
        <w:tab/>
      </w:r>
      <w:r>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3993"/>
        <w:gridCol w:w="1769"/>
      </w:tblGrid>
      <w:tr w:rsidR="00BE7B66" w14:paraId="23135104" w14:textId="77777777" w:rsidTr="009510F1">
        <w:tc>
          <w:tcPr>
            <w:tcW w:w="1393" w:type="dxa"/>
          </w:tcPr>
          <w:p w14:paraId="20F0CBA5" w14:textId="77777777" w:rsidR="00BE7B66" w:rsidRDefault="00BE7B66" w:rsidP="009510F1">
            <w:pPr>
              <w:rPr>
                <w:sz w:val="22"/>
                <w:szCs w:val="22"/>
              </w:rPr>
            </w:pPr>
            <w:r>
              <w:rPr>
                <w:sz w:val="22"/>
                <w:szCs w:val="22"/>
              </w:rPr>
              <w:t>011-31000</w:t>
            </w:r>
          </w:p>
        </w:tc>
        <w:tc>
          <w:tcPr>
            <w:tcW w:w="3993" w:type="dxa"/>
          </w:tcPr>
          <w:p w14:paraId="50C14DE9" w14:textId="77777777" w:rsidR="00BE7B66" w:rsidRDefault="00BE7B66" w:rsidP="009510F1">
            <w:pPr>
              <w:rPr>
                <w:sz w:val="22"/>
                <w:szCs w:val="22"/>
              </w:rPr>
            </w:pPr>
            <w:r>
              <w:rPr>
                <w:sz w:val="22"/>
                <w:szCs w:val="22"/>
              </w:rPr>
              <w:t>Interessos</w:t>
            </w:r>
          </w:p>
        </w:tc>
        <w:tc>
          <w:tcPr>
            <w:tcW w:w="1769" w:type="dxa"/>
          </w:tcPr>
          <w:p w14:paraId="22D6BCBD" w14:textId="77777777" w:rsidR="00BE7B66" w:rsidRDefault="00BE7B66" w:rsidP="009510F1">
            <w:pPr>
              <w:jc w:val="right"/>
              <w:rPr>
                <w:sz w:val="22"/>
                <w:szCs w:val="22"/>
              </w:rPr>
            </w:pPr>
            <w:r>
              <w:rPr>
                <w:sz w:val="22"/>
                <w:szCs w:val="22"/>
              </w:rPr>
              <w:t>100,00 €</w:t>
            </w:r>
          </w:p>
        </w:tc>
      </w:tr>
      <w:tr w:rsidR="00BE7B66" w14:paraId="4399D3BD" w14:textId="77777777" w:rsidTr="009510F1">
        <w:tc>
          <w:tcPr>
            <w:tcW w:w="1393" w:type="dxa"/>
          </w:tcPr>
          <w:p w14:paraId="3717BC54" w14:textId="77777777" w:rsidR="00BE7B66" w:rsidRDefault="00BE7B66" w:rsidP="009510F1">
            <w:pPr>
              <w:rPr>
                <w:sz w:val="22"/>
                <w:szCs w:val="22"/>
              </w:rPr>
            </w:pPr>
            <w:r>
              <w:rPr>
                <w:sz w:val="22"/>
                <w:szCs w:val="22"/>
              </w:rPr>
              <w:t>011-91300</w:t>
            </w:r>
          </w:p>
        </w:tc>
        <w:tc>
          <w:tcPr>
            <w:tcW w:w="3993" w:type="dxa"/>
          </w:tcPr>
          <w:p w14:paraId="24A0ACFF" w14:textId="77777777" w:rsidR="00BE7B66" w:rsidRDefault="00BE7B66" w:rsidP="009510F1">
            <w:pPr>
              <w:rPr>
                <w:sz w:val="22"/>
                <w:szCs w:val="22"/>
              </w:rPr>
            </w:pPr>
            <w:r>
              <w:rPr>
                <w:sz w:val="22"/>
                <w:szCs w:val="22"/>
              </w:rPr>
              <w:t>Amortitzacions</w:t>
            </w:r>
          </w:p>
        </w:tc>
        <w:tc>
          <w:tcPr>
            <w:tcW w:w="1769" w:type="dxa"/>
          </w:tcPr>
          <w:p w14:paraId="43197B3E" w14:textId="77777777" w:rsidR="00BE7B66" w:rsidRDefault="00BE7B66" w:rsidP="009510F1">
            <w:pPr>
              <w:jc w:val="right"/>
              <w:rPr>
                <w:sz w:val="22"/>
                <w:szCs w:val="22"/>
              </w:rPr>
            </w:pPr>
            <w:r>
              <w:rPr>
                <w:sz w:val="22"/>
                <w:szCs w:val="22"/>
              </w:rPr>
              <w:t>52.051,39 €</w:t>
            </w:r>
          </w:p>
        </w:tc>
      </w:tr>
      <w:tr w:rsidR="00BE7B66" w14:paraId="283E3D36" w14:textId="77777777" w:rsidTr="009510F1">
        <w:tc>
          <w:tcPr>
            <w:tcW w:w="1393" w:type="dxa"/>
          </w:tcPr>
          <w:p w14:paraId="7F5CC7CF" w14:textId="77777777" w:rsidR="00BE7B66" w:rsidRDefault="00BE7B66" w:rsidP="009510F1">
            <w:pPr>
              <w:rPr>
                <w:sz w:val="22"/>
                <w:szCs w:val="22"/>
              </w:rPr>
            </w:pPr>
            <w:r>
              <w:rPr>
                <w:sz w:val="22"/>
                <w:szCs w:val="22"/>
              </w:rPr>
              <w:t xml:space="preserve">                                        </w:t>
            </w:r>
          </w:p>
        </w:tc>
        <w:tc>
          <w:tcPr>
            <w:tcW w:w="3993" w:type="dxa"/>
          </w:tcPr>
          <w:p w14:paraId="256A3B59" w14:textId="77777777" w:rsidR="00BE7B66" w:rsidRDefault="00BE7B66" w:rsidP="009510F1">
            <w:pPr>
              <w:rPr>
                <w:sz w:val="22"/>
                <w:szCs w:val="22"/>
              </w:rPr>
            </w:pPr>
            <w:r>
              <w:rPr>
                <w:sz w:val="22"/>
                <w:szCs w:val="22"/>
              </w:rPr>
              <w:t>Total..........................................</w:t>
            </w:r>
          </w:p>
        </w:tc>
        <w:tc>
          <w:tcPr>
            <w:tcW w:w="1769" w:type="dxa"/>
          </w:tcPr>
          <w:p w14:paraId="77739594" w14:textId="77777777" w:rsidR="00BE7B66" w:rsidRDefault="00BE7B66" w:rsidP="009510F1">
            <w:pPr>
              <w:jc w:val="right"/>
              <w:rPr>
                <w:sz w:val="22"/>
                <w:szCs w:val="22"/>
              </w:rPr>
            </w:pPr>
            <w:r>
              <w:rPr>
                <w:sz w:val="22"/>
                <w:szCs w:val="22"/>
              </w:rPr>
              <w:t>52.151,39 €</w:t>
            </w:r>
          </w:p>
        </w:tc>
      </w:tr>
      <w:tr w:rsidR="00BE7B66" w14:paraId="0BAF8CDD" w14:textId="77777777" w:rsidTr="009510F1">
        <w:tc>
          <w:tcPr>
            <w:tcW w:w="1393" w:type="dxa"/>
          </w:tcPr>
          <w:p w14:paraId="76BF1090" w14:textId="77777777" w:rsidR="00BE7B66" w:rsidRDefault="00BE7B66" w:rsidP="009510F1">
            <w:pPr>
              <w:rPr>
                <w:sz w:val="22"/>
                <w:szCs w:val="22"/>
              </w:rPr>
            </w:pPr>
          </w:p>
        </w:tc>
        <w:tc>
          <w:tcPr>
            <w:tcW w:w="3993" w:type="dxa"/>
          </w:tcPr>
          <w:p w14:paraId="1AEB5D40" w14:textId="77777777" w:rsidR="00BE7B66" w:rsidRDefault="00BE7B66" w:rsidP="009510F1">
            <w:pPr>
              <w:rPr>
                <w:sz w:val="22"/>
                <w:szCs w:val="22"/>
              </w:rPr>
            </w:pPr>
          </w:p>
        </w:tc>
        <w:tc>
          <w:tcPr>
            <w:tcW w:w="1769" w:type="dxa"/>
          </w:tcPr>
          <w:p w14:paraId="52651A52" w14:textId="77777777" w:rsidR="00BE7B66" w:rsidRDefault="00BE7B66" w:rsidP="009510F1">
            <w:pPr>
              <w:jc w:val="right"/>
              <w:rPr>
                <w:sz w:val="22"/>
                <w:szCs w:val="22"/>
              </w:rPr>
            </w:pPr>
          </w:p>
        </w:tc>
      </w:tr>
    </w:tbl>
    <w:p w14:paraId="68BBC24A" w14:textId="77777777" w:rsidR="00BE7B66" w:rsidRDefault="00BE7B66" w:rsidP="00BE7B66">
      <w:pPr>
        <w:rPr>
          <w:sz w:val="22"/>
          <w:szCs w:val="22"/>
        </w:rPr>
      </w:pPr>
    </w:p>
    <w:p w14:paraId="06198015" w14:textId="77777777" w:rsidR="00BE7B66" w:rsidRDefault="00BE7B66" w:rsidP="00BE7B66">
      <w:pPr>
        <w:rPr>
          <w:sz w:val="22"/>
          <w:szCs w:val="22"/>
        </w:rPr>
      </w:pPr>
    </w:p>
    <w:p w14:paraId="1B534806" w14:textId="77777777" w:rsidR="00BE7B66" w:rsidRDefault="00BE7B66" w:rsidP="00BE7B66">
      <w:pPr>
        <w:rPr>
          <w:sz w:val="22"/>
          <w:szCs w:val="22"/>
        </w:rPr>
      </w:pPr>
    </w:p>
    <w:p w14:paraId="64FECFF7" w14:textId="77777777" w:rsidR="00BE7B66" w:rsidRDefault="00BE7B66" w:rsidP="00BE7B66">
      <w:pPr>
        <w:rPr>
          <w:sz w:val="22"/>
          <w:szCs w:val="22"/>
        </w:rPr>
      </w:pPr>
    </w:p>
    <w:p w14:paraId="1E7D2301" w14:textId="77777777" w:rsidR="00BE7B66" w:rsidRDefault="00BE7B66" w:rsidP="00BE7B66">
      <w:pPr>
        <w:rPr>
          <w:sz w:val="22"/>
          <w:szCs w:val="22"/>
        </w:rPr>
      </w:pPr>
      <w:r>
        <w:rPr>
          <w:sz w:val="22"/>
          <w:szCs w:val="22"/>
        </w:rPr>
        <w:tab/>
      </w:r>
      <w:r>
        <w:rPr>
          <w:sz w:val="22"/>
          <w:szCs w:val="22"/>
        </w:rPr>
        <w:tab/>
        <w:t>RECURSOS FINANÇAMENT</w:t>
      </w:r>
    </w:p>
    <w:p w14:paraId="41B4A2E6" w14:textId="77777777" w:rsidR="00BE7B66" w:rsidRDefault="00BE7B66" w:rsidP="00BE7B66">
      <w:pPr>
        <w:rPr>
          <w:sz w:val="22"/>
          <w:szCs w:val="22"/>
        </w:rPr>
      </w:pPr>
    </w:p>
    <w:p w14:paraId="49DA1A9C" w14:textId="77777777" w:rsidR="00BE7B66" w:rsidRDefault="00BE7B66" w:rsidP="00BE7B66">
      <w:pPr>
        <w:rPr>
          <w:sz w:val="22"/>
          <w:szCs w:val="22"/>
        </w:rPr>
      </w:pPr>
      <w:r>
        <w:rPr>
          <w:sz w:val="22"/>
          <w:szCs w:val="22"/>
        </w:rPr>
        <w:tab/>
      </w:r>
      <w:r>
        <w:rPr>
          <w:sz w:val="22"/>
          <w:szCs w:val="22"/>
        </w:rPr>
        <w:tab/>
      </w:r>
      <w:r>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4277"/>
        <w:gridCol w:w="1485"/>
      </w:tblGrid>
      <w:tr w:rsidR="00BE7B66" w14:paraId="7D4AEC7F" w14:textId="77777777" w:rsidTr="009510F1">
        <w:tc>
          <w:tcPr>
            <w:tcW w:w="1393" w:type="dxa"/>
          </w:tcPr>
          <w:p w14:paraId="4F3BB055" w14:textId="77777777" w:rsidR="00BE7B66" w:rsidRDefault="00BE7B66" w:rsidP="009510F1">
            <w:pPr>
              <w:rPr>
                <w:sz w:val="22"/>
                <w:szCs w:val="22"/>
              </w:rPr>
            </w:pPr>
            <w:r>
              <w:rPr>
                <w:sz w:val="22"/>
                <w:szCs w:val="22"/>
              </w:rPr>
              <w:t>Baixa partides</w:t>
            </w:r>
          </w:p>
        </w:tc>
        <w:tc>
          <w:tcPr>
            <w:tcW w:w="4277" w:type="dxa"/>
          </w:tcPr>
          <w:p w14:paraId="3FE888AB" w14:textId="77777777" w:rsidR="00BE7B66" w:rsidRDefault="00BE7B66" w:rsidP="009510F1">
            <w:pPr>
              <w:rPr>
                <w:sz w:val="22"/>
                <w:szCs w:val="22"/>
              </w:rPr>
            </w:pPr>
          </w:p>
        </w:tc>
        <w:tc>
          <w:tcPr>
            <w:tcW w:w="1485" w:type="dxa"/>
          </w:tcPr>
          <w:p w14:paraId="56CFCF27" w14:textId="77777777" w:rsidR="00BE7B66" w:rsidRDefault="00BE7B66" w:rsidP="009510F1">
            <w:pPr>
              <w:rPr>
                <w:sz w:val="22"/>
                <w:szCs w:val="22"/>
              </w:rPr>
            </w:pPr>
          </w:p>
        </w:tc>
      </w:tr>
      <w:tr w:rsidR="00BE7B66" w14:paraId="513E0829" w14:textId="77777777" w:rsidTr="009510F1">
        <w:tc>
          <w:tcPr>
            <w:tcW w:w="1393" w:type="dxa"/>
          </w:tcPr>
          <w:p w14:paraId="3E5FC277" w14:textId="77777777" w:rsidR="00BE7B66" w:rsidRDefault="00BE7B66" w:rsidP="009510F1">
            <w:pPr>
              <w:rPr>
                <w:sz w:val="22"/>
                <w:szCs w:val="22"/>
              </w:rPr>
            </w:pPr>
            <w:r>
              <w:rPr>
                <w:sz w:val="22"/>
                <w:szCs w:val="22"/>
              </w:rPr>
              <w:t>87000</w:t>
            </w:r>
          </w:p>
        </w:tc>
        <w:tc>
          <w:tcPr>
            <w:tcW w:w="4277" w:type="dxa"/>
          </w:tcPr>
          <w:p w14:paraId="7AB432A8" w14:textId="77777777" w:rsidR="00BE7B66" w:rsidRDefault="00BE7B66" w:rsidP="009510F1">
            <w:pPr>
              <w:rPr>
                <w:sz w:val="22"/>
                <w:szCs w:val="22"/>
              </w:rPr>
            </w:pPr>
            <w:r>
              <w:rPr>
                <w:sz w:val="22"/>
                <w:szCs w:val="22"/>
              </w:rPr>
              <w:t>Romanent  tresoreria despeses generals</w:t>
            </w:r>
          </w:p>
        </w:tc>
        <w:tc>
          <w:tcPr>
            <w:tcW w:w="1485" w:type="dxa"/>
          </w:tcPr>
          <w:p w14:paraId="6E0858A8" w14:textId="77777777" w:rsidR="00BE7B66" w:rsidRDefault="00BE7B66" w:rsidP="009510F1">
            <w:pPr>
              <w:jc w:val="right"/>
              <w:rPr>
                <w:sz w:val="22"/>
                <w:szCs w:val="22"/>
              </w:rPr>
            </w:pPr>
            <w:r>
              <w:rPr>
                <w:sz w:val="22"/>
                <w:szCs w:val="22"/>
              </w:rPr>
              <w:t>52.151,39 €</w:t>
            </w:r>
          </w:p>
        </w:tc>
      </w:tr>
      <w:tr w:rsidR="00BE7B66" w14:paraId="5211BDB7" w14:textId="77777777" w:rsidTr="009510F1">
        <w:tc>
          <w:tcPr>
            <w:tcW w:w="1393" w:type="dxa"/>
          </w:tcPr>
          <w:p w14:paraId="53CBF2B9" w14:textId="77777777" w:rsidR="00BE7B66" w:rsidRDefault="00BE7B66" w:rsidP="009510F1">
            <w:pPr>
              <w:jc w:val="right"/>
              <w:rPr>
                <w:sz w:val="22"/>
                <w:szCs w:val="22"/>
              </w:rPr>
            </w:pPr>
          </w:p>
        </w:tc>
        <w:tc>
          <w:tcPr>
            <w:tcW w:w="4277" w:type="dxa"/>
          </w:tcPr>
          <w:p w14:paraId="522B7747" w14:textId="77777777" w:rsidR="00BE7B66" w:rsidRPr="00AA69CB" w:rsidRDefault="00BE7B66" w:rsidP="009510F1">
            <w:pPr>
              <w:rPr>
                <w:sz w:val="22"/>
                <w:szCs w:val="22"/>
              </w:rPr>
            </w:pPr>
            <w:r>
              <w:rPr>
                <w:sz w:val="22"/>
                <w:szCs w:val="22"/>
              </w:rPr>
              <w:t>Total.....................................</w:t>
            </w:r>
          </w:p>
        </w:tc>
        <w:tc>
          <w:tcPr>
            <w:tcW w:w="1485" w:type="dxa"/>
          </w:tcPr>
          <w:p w14:paraId="688BB0FD" w14:textId="77777777" w:rsidR="00BE7B66" w:rsidRPr="00AA69CB" w:rsidRDefault="00BE7B66" w:rsidP="009510F1">
            <w:pPr>
              <w:jc w:val="center"/>
              <w:rPr>
                <w:sz w:val="22"/>
                <w:szCs w:val="22"/>
              </w:rPr>
            </w:pPr>
            <w:r>
              <w:rPr>
                <w:sz w:val="22"/>
                <w:szCs w:val="22"/>
              </w:rPr>
              <w:t>52.151,39 €</w:t>
            </w:r>
          </w:p>
        </w:tc>
      </w:tr>
      <w:tr w:rsidR="00BE7B66" w14:paraId="09AA329A" w14:textId="77777777" w:rsidTr="009510F1">
        <w:tc>
          <w:tcPr>
            <w:tcW w:w="1393" w:type="dxa"/>
          </w:tcPr>
          <w:p w14:paraId="0DA7ED3A" w14:textId="77777777" w:rsidR="00BE7B66" w:rsidRDefault="00BE7B66" w:rsidP="009510F1">
            <w:pPr>
              <w:rPr>
                <w:sz w:val="22"/>
                <w:szCs w:val="22"/>
              </w:rPr>
            </w:pPr>
          </w:p>
        </w:tc>
        <w:tc>
          <w:tcPr>
            <w:tcW w:w="4277" w:type="dxa"/>
          </w:tcPr>
          <w:p w14:paraId="7E447214" w14:textId="77777777" w:rsidR="00BE7B66" w:rsidRDefault="00BE7B66" w:rsidP="009510F1">
            <w:pPr>
              <w:rPr>
                <w:sz w:val="22"/>
                <w:szCs w:val="22"/>
              </w:rPr>
            </w:pPr>
          </w:p>
        </w:tc>
        <w:tc>
          <w:tcPr>
            <w:tcW w:w="1485" w:type="dxa"/>
          </w:tcPr>
          <w:p w14:paraId="22D96952" w14:textId="77777777" w:rsidR="00BE7B66" w:rsidRDefault="00BE7B66" w:rsidP="009510F1">
            <w:pPr>
              <w:jc w:val="right"/>
              <w:rPr>
                <w:sz w:val="22"/>
                <w:szCs w:val="22"/>
              </w:rPr>
            </w:pPr>
          </w:p>
        </w:tc>
      </w:tr>
    </w:tbl>
    <w:p w14:paraId="6164002E" w14:textId="77777777" w:rsidR="00BE7B66" w:rsidRPr="008A4F9B" w:rsidRDefault="00BE7B66" w:rsidP="00BE7B66">
      <w:pPr>
        <w:ind w:right="112"/>
        <w:rPr>
          <w:sz w:val="22"/>
          <w:szCs w:val="22"/>
          <w:shd w:val="clear" w:color="auto" w:fill="FFFFFF"/>
        </w:rPr>
      </w:pPr>
    </w:p>
    <w:p w14:paraId="5467D46E" w14:textId="77777777" w:rsidR="00BE7B66" w:rsidRDefault="00BE7B66" w:rsidP="00BE7B66">
      <w:pPr>
        <w:pStyle w:val="Textoindependiente"/>
        <w:ind w:firstLine="708"/>
        <w:rPr>
          <w:sz w:val="22"/>
          <w:szCs w:val="22"/>
        </w:rPr>
      </w:pPr>
      <w:r w:rsidRPr="008A4F9B">
        <w:rPr>
          <w:sz w:val="22"/>
          <w:szCs w:val="22"/>
        </w:rPr>
        <w:t>Sotmesa a votació la proposta fou aprovada per unanimitat dels assistents</w:t>
      </w:r>
      <w:r>
        <w:rPr>
          <w:sz w:val="22"/>
          <w:szCs w:val="22"/>
        </w:rPr>
        <w:t>.</w:t>
      </w:r>
    </w:p>
    <w:p w14:paraId="2E4D5322" w14:textId="77777777" w:rsidR="00BE7B66" w:rsidRDefault="00BE7B66" w:rsidP="00BE7B66">
      <w:pPr>
        <w:pStyle w:val="Textoindependiente"/>
      </w:pPr>
    </w:p>
    <w:p w14:paraId="677B0AA7" w14:textId="77777777" w:rsidR="00BE7B66" w:rsidRDefault="00BE7B66" w:rsidP="00BE7B66">
      <w:pPr>
        <w:pStyle w:val="Textoindependiente"/>
      </w:pPr>
    </w:p>
    <w:p w14:paraId="7654978F" w14:textId="77777777" w:rsidR="00BE7B66" w:rsidRPr="008A4F9B" w:rsidRDefault="00BE7B66" w:rsidP="00BE7B66">
      <w:pPr>
        <w:pStyle w:val="Textoindependiente"/>
        <w:rPr>
          <w:b/>
          <w:bCs/>
          <w:sz w:val="22"/>
          <w:szCs w:val="22"/>
          <w:shd w:val="clear" w:color="auto" w:fill="FFFFFF"/>
        </w:rPr>
      </w:pPr>
      <w:r w:rsidRPr="008A4F9B">
        <w:rPr>
          <w:b/>
          <w:bCs/>
          <w:sz w:val="22"/>
          <w:szCs w:val="22"/>
          <w:shd w:val="clear" w:color="auto" w:fill="FFFFFF"/>
        </w:rPr>
        <w:t>5.</w:t>
      </w:r>
      <w:r>
        <w:rPr>
          <w:b/>
          <w:bCs/>
          <w:sz w:val="22"/>
          <w:szCs w:val="22"/>
          <w:shd w:val="clear" w:color="auto" w:fill="FFFFFF"/>
        </w:rPr>
        <w:t>5</w:t>
      </w:r>
      <w:r w:rsidRPr="008A4F9B">
        <w:rPr>
          <w:b/>
          <w:bCs/>
          <w:sz w:val="22"/>
          <w:szCs w:val="22"/>
          <w:shd w:val="clear" w:color="auto" w:fill="FFFFFF"/>
        </w:rPr>
        <w:t>.- EXPEDIENT 10</w:t>
      </w:r>
      <w:r>
        <w:rPr>
          <w:b/>
          <w:bCs/>
          <w:sz w:val="22"/>
          <w:szCs w:val="22"/>
          <w:shd w:val="clear" w:color="auto" w:fill="FFFFFF"/>
        </w:rPr>
        <w:t>99</w:t>
      </w:r>
      <w:r w:rsidRPr="008A4F9B">
        <w:rPr>
          <w:b/>
          <w:bCs/>
          <w:sz w:val="22"/>
          <w:szCs w:val="22"/>
          <w:shd w:val="clear" w:color="auto" w:fill="FFFFFF"/>
        </w:rPr>
        <w:t xml:space="preserve">/2021.- TRANSFERÈNCIA DE CRÈDITS.- </w:t>
      </w:r>
      <w:r w:rsidRPr="008A4F9B">
        <w:rPr>
          <w:sz w:val="22"/>
          <w:szCs w:val="22"/>
          <w:shd w:val="clear" w:color="auto" w:fill="FFFFFF"/>
        </w:rPr>
        <w:t xml:space="preserve">La batlessa, Sra. Maria Ramon Salas, </w:t>
      </w:r>
      <w:proofErr w:type="spellStart"/>
      <w:r w:rsidRPr="008A4F9B">
        <w:rPr>
          <w:sz w:val="22"/>
          <w:szCs w:val="22"/>
          <w:shd w:val="clear" w:color="auto" w:fill="FFFFFF"/>
        </w:rPr>
        <w:t>dóna</w:t>
      </w:r>
      <w:proofErr w:type="spellEnd"/>
      <w:r w:rsidRPr="008A4F9B">
        <w:rPr>
          <w:sz w:val="22"/>
          <w:szCs w:val="22"/>
          <w:shd w:val="clear" w:color="auto" w:fill="FFFFFF"/>
        </w:rPr>
        <w:t xml:space="preserve"> lectura a la següent: </w:t>
      </w:r>
    </w:p>
    <w:p w14:paraId="2647428F" w14:textId="77777777" w:rsidR="00BE7B66" w:rsidRPr="008A4F9B" w:rsidRDefault="00BE7B66" w:rsidP="00BE7B66">
      <w:pPr>
        <w:pStyle w:val="Textoindependiente"/>
        <w:rPr>
          <w:b/>
          <w:bCs/>
          <w:sz w:val="22"/>
          <w:szCs w:val="22"/>
          <w:shd w:val="clear" w:color="auto" w:fill="FFFFFF"/>
        </w:rPr>
      </w:pPr>
    </w:p>
    <w:p w14:paraId="16D13A4C" w14:textId="77777777" w:rsidR="00BE7B66" w:rsidRDefault="00BE7B66" w:rsidP="00BE7B66">
      <w:pPr>
        <w:jc w:val="center"/>
        <w:rPr>
          <w:b/>
          <w:bCs/>
          <w:sz w:val="22"/>
          <w:szCs w:val="22"/>
        </w:rPr>
      </w:pPr>
      <w:r w:rsidRPr="008A4F9B">
        <w:rPr>
          <w:b/>
          <w:bCs/>
          <w:sz w:val="22"/>
          <w:szCs w:val="22"/>
        </w:rPr>
        <w:t>P R O P O S T A</w:t>
      </w:r>
    </w:p>
    <w:p w14:paraId="73B640FC" w14:textId="77777777" w:rsidR="00BE7B66" w:rsidRDefault="00BE7B66" w:rsidP="00BE7B66">
      <w:pPr>
        <w:jc w:val="center"/>
        <w:rPr>
          <w:b/>
          <w:bCs/>
          <w:sz w:val="22"/>
          <w:szCs w:val="22"/>
        </w:rPr>
      </w:pPr>
    </w:p>
    <w:p w14:paraId="31E7F969" w14:textId="77777777" w:rsidR="00BE7B66" w:rsidRPr="00BF4D4F" w:rsidRDefault="00BE7B66" w:rsidP="00BE7B66">
      <w:pPr>
        <w:jc w:val="center"/>
        <w:rPr>
          <w:sz w:val="22"/>
          <w:szCs w:val="22"/>
        </w:rPr>
      </w:pPr>
      <w:r w:rsidRPr="00BF4D4F">
        <w:rPr>
          <w:sz w:val="22"/>
          <w:szCs w:val="22"/>
        </w:rPr>
        <w:t>TRANSFER</w:t>
      </w:r>
      <w:r>
        <w:rPr>
          <w:sz w:val="22"/>
          <w:szCs w:val="22"/>
        </w:rPr>
        <w:t>È</w:t>
      </w:r>
      <w:r w:rsidRPr="00BF4D4F">
        <w:rPr>
          <w:sz w:val="22"/>
          <w:szCs w:val="22"/>
        </w:rPr>
        <w:t>NCIA DE CR</w:t>
      </w:r>
      <w:r>
        <w:rPr>
          <w:sz w:val="22"/>
          <w:szCs w:val="22"/>
        </w:rPr>
        <w:t>È</w:t>
      </w:r>
      <w:r w:rsidRPr="00BF4D4F">
        <w:rPr>
          <w:sz w:val="22"/>
          <w:szCs w:val="22"/>
        </w:rPr>
        <w:t xml:space="preserve">DITS </w:t>
      </w:r>
    </w:p>
    <w:p w14:paraId="2B580058" w14:textId="77777777" w:rsidR="00BE7B66" w:rsidRPr="00BF4D4F" w:rsidRDefault="00BE7B66" w:rsidP="00BE7B66">
      <w:pPr>
        <w:rPr>
          <w:sz w:val="22"/>
          <w:szCs w:val="22"/>
        </w:rPr>
      </w:pPr>
    </w:p>
    <w:p w14:paraId="6A120995" w14:textId="77777777" w:rsidR="00BE7B66" w:rsidRPr="00BF4D4F" w:rsidRDefault="00BE7B66" w:rsidP="00BE7B66">
      <w:pPr>
        <w:rPr>
          <w:sz w:val="22"/>
          <w:szCs w:val="22"/>
        </w:rPr>
      </w:pPr>
      <w:r w:rsidRPr="00BF4D4F">
        <w:rPr>
          <w:sz w:val="22"/>
          <w:szCs w:val="22"/>
        </w:rPr>
        <w:tab/>
      </w:r>
      <w:r w:rsidRPr="00BF4D4F">
        <w:rPr>
          <w:sz w:val="22"/>
          <w:szCs w:val="22"/>
        </w:rPr>
        <w:tab/>
        <w:t>Per tal de realitzar despeses que no poden demorar-se fins al proper exercici, i no essent ampliable el crèdit consigna</w:t>
      </w:r>
      <w:r>
        <w:rPr>
          <w:sz w:val="22"/>
          <w:szCs w:val="22"/>
        </w:rPr>
        <w:t>t</w:t>
      </w:r>
      <w:r w:rsidRPr="00BF4D4F">
        <w:rPr>
          <w:sz w:val="22"/>
          <w:szCs w:val="22"/>
        </w:rPr>
        <w:t xml:space="preserve"> al pressupost de la Corporació, d’acord amb l’art. 179 i següents del R.D. legislatiu 2/2004 de 5 de març per qual s’aprova el text refós de la llei reguladora de les Hisendes Locals , venc a proposar: </w:t>
      </w:r>
    </w:p>
    <w:p w14:paraId="51067C42" w14:textId="77777777" w:rsidR="00BE7B66" w:rsidRPr="00BF4D4F" w:rsidRDefault="00BE7B66" w:rsidP="00BE7B66">
      <w:pPr>
        <w:rPr>
          <w:sz w:val="22"/>
          <w:szCs w:val="22"/>
        </w:rPr>
      </w:pPr>
    </w:p>
    <w:p w14:paraId="00D9D5BC" w14:textId="77777777" w:rsidR="00BE7B66" w:rsidRPr="00BF4D4F" w:rsidRDefault="00BE7B66" w:rsidP="00BE7B66">
      <w:pPr>
        <w:rPr>
          <w:sz w:val="22"/>
          <w:szCs w:val="22"/>
        </w:rPr>
      </w:pPr>
      <w:r w:rsidRPr="00BF4D4F">
        <w:rPr>
          <w:sz w:val="22"/>
          <w:szCs w:val="22"/>
        </w:rPr>
        <w:tab/>
      </w:r>
      <w:r w:rsidRPr="00BF4D4F">
        <w:rPr>
          <w:sz w:val="22"/>
          <w:szCs w:val="22"/>
        </w:rPr>
        <w:tab/>
        <w:t>1.-Aprovar el següent suplement de transferència de crèdit:</w:t>
      </w:r>
    </w:p>
    <w:p w14:paraId="3FE93409" w14:textId="77777777" w:rsidR="00BE7B66" w:rsidRPr="00BF4D4F" w:rsidRDefault="00BE7B66" w:rsidP="00BE7B66">
      <w:pPr>
        <w:rPr>
          <w:sz w:val="22"/>
          <w:szCs w:val="22"/>
        </w:rPr>
      </w:pPr>
    </w:p>
    <w:p w14:paraId="707E1396" w14:textId="77777777" w:rsidR="00BE7B66" w:rsidRPr="00BF4D4F" w:rsidRDefault="00BE7B66" w:rsidP="00BE7B66">
      <w:pPr>
        <w:rPr>
          <w:sz w:val="22"/>
          <w:szCs w:val="22"/>
        </w:rPr>
      </w:pPr>
      <w:r w:rsidRPr="00BF4D4F">
        <w:rPr>
          <w:sz w:val="22"/>
          <w:szCs w:val="22"/>
        </w:rPr>
        <w:tab/>
      </w:r>
      <w:r w:rsidRPr="00BF4D4F">
        <w:rPr>
          <w:sz w:val="22"/>
          <w:szCs w:val="22"/>
        </w:rPr>
        <w:tab/>
        <w:t>Partides amb augment de crèdit</w:t>
      </w:r>
    </w:p>
    <w:p w14:paraId="2FC25063" w14:textId="77777777" w:rsidR="00BE7B66" w:rsidRPr="00BF4D4F" w:rsidRDefault="00BE7B66" w:rsidP="00BE7B66">
      <w:pPr>
        <w:rPr>
          <w:sz w:val="22"/>
          <w:szCs w:val="22"/>
        </w:rPr>
      </w:pPr>
      <w:r w:rsidRPr="00BF4D4F">
        <w:rPr>
          <w:sz w:val="22"/>
          <w:szCs w:val="22"/>
        </w:rPr>
        <w:tab/>
      </w:r>
      <w:r w:rsidRPr="00BF4D4F">
        <w:rPr>
          <w:sz w:val="22"/>
          <w:szCs w:val="22"/>
        </w:rPr>
        <w:tab/>
      </w:r>
    </w:p>
    <w:tbl>
      <w:tblPr>
        <w:tblW w:w="0" w:type="auto"/>
        <w:tblInd w:w="1488" w:type="dxa"/>
        <w:tblLayout w:type="fixed"/>
        <w:tblCellMar>
          <w:left w:w="70" w:type="dxa"/>
          <w:right w:w="70" w:type="dxa"/>
        </w:tblCellMar>
        <w:tblLook w:val="04A0" w:firstRow="1" w:lastRow="0" w:firstColumn="1" w:lastColumn="0" w:noHBand="0" w:noVBand="1"/>
      </w:tblPr>
      <w:tblGrid>
        <w:gridCol w:w="1393"/>
        <w:gridCol w:w="3993"/>
        <w:gridCol w:w="1769"/>
      </w:tblGrid>
      <w:tr w:rsidR="00BE7B66" w:rsidRPr="007C1A1C" w14:paraId="177258C8" w14:textId="77777777" w:rsidTr="009510F1">
        <w:tc>
          <w:tcPr>
            <w:tcW w:w="1393" w:type="dxa"/>
          </w:tcPr>
          <w:p w14:paraId="4C92B936" w14:textId="77777777" w:rsidR="00BE7B66" w:rsidRPr="00BF4D4F" w:rsidRDefault="00BE7B66" w:rsidP="009510F1">
            <w:pPr>
              <w:rPr>
                <w:sz w:val="22"/>
                <w:szCs w:val="22"/>
              </w:rPr>
            </w:pPr>
            <w:r>
              <w:rPr>
                <w:sz w:val="22"/>
                <w:szCs w:val="22"/>
              </w:rPr>
              <w:t>011-91300</w:t>
            </w:r>
          </w:p>
        </w:tc>
        <w:tc>
          <w:tcPr>
            <w:tcW w:w="3993" w:type="dxa"/>
          </w:tcPr>
          <w:p w14:paraId="33D81EE4" w14:textId="77777777" w:rsidR="00BE7B66" w:rsidRPr="00BF4D4F" w:rsidRDefault="00BE7B66" w:rsidP="009510F1">
            <w:pPr>
              <w:rPr>
                <w:sz w:val="22"/>
                <w:szCs w:val="22"/>
              </w:rPr>
            </w:pPr>
            <w:r>
              <w:rPr>
                <w:sz w:val="22"/>
                <w:szCs w:val="22"/>
              </w:rPr>
              <w:t>Amortitzacions</w:t>
            </w:r>
          </w:p>
        </w:tc>
        <w:tc>
          <w:tcPr>
            <w:tcW w:w="1769" w:type="dxa"/>
          </w:tcPr>
          <w:p w14:paraId="0525D53E" w14:textId="77777777" w:rsidR="00BE7B66" w:rsidRPr="00BF4D4F" w:rsidRDefault="00BE7B66" w:rsidP="009510F1">
            <w:pPr>
              <w:jc w:val="right"/>
              <w:rPr>
                <w:sz w:val="22"/>
                <w:szCs w:val="22"/>
              </w:rPr>
            </w:pPr>
            <w:r>
              <w:rPr>
                <w:sz w:val="22"/>
                <w:szCs w:val="22"/>
              </w:rPr>
              <w:t>300,00 €</w:t>
            </w:r>
          </w:p>
        </w:tc>
      </w:tr>
      <w:tr w:rsidR="00BE7B66" w:rsidRPr="007C1A1C" w14:paraId="02C70A13" w14:textId="77777777" w:rsidTr="009510F1">
        <w:tc>
          <w:tcPr>
            <w:tcW w:w="1393" w:type="dxa"/>
          </w:tcPr>
          <w:p w14:paraId="18C4BF69" w14:textId="77777777" w:rsidR="00BE7B66" w:rsidRPr="00BF4D4F" w:rsidRDefault="00BE7B66" w:rsidP="009510F1">
            <w:pPr>
              <w:rPr>
                <w:sz w:val="22"/>
                <w:szCs w:val="22"/>
              </w:rPr>
            </w:pPr>
            <w:r>
              <w:rPr>
                <w:sz w:val="22"/>
                <w:szCs w:val="22"/>
              </w:rPr>
              <w:t>011-35900</w:t>
            </w:r>
          </w:p>
        </w:tc>
        <w:tc>
          <w:tcPr>
            <w:tcW w:w="3993" w:type="dxa"/>
          </w:tcPr>
          <w:p w14:paraId="4EEFCEF3" w14:textId="77777777" w:rsidR="00BE7B66" w:rsidRPr="00BF4D4F" w:rsidRDefault="00BE7B66" w:rsidP="009510F1">
            <w:pPr>
              <w:rPr>
                <w:sz w:val="22"/>
                <w:szCs w:val="22"/>
              </w:rPr>
            </w:pPr>
            <w:r>
              <w:rPr>
                <w:sz w:val="22"/>
                <w:szCs w:val="22"/>
              </w:rPr>
              <w:t>Altres despeses financeres</w:t>
            </w:r>
          </w:p>
        </w:tc>
        <w:tc>
          <w:tcPr>
            <w:tcW w:w="1769" w:type="dxa"/>
          </w:tcPr>
          <w:p w14:paraId="60E315C5" w14:textId="77777777" w:rsidR="00BE7B66" w:rsidRPr="00BF4D4F" w:rsidRDefault="00BE7B66" w:rsidP="009510F1">
            <w:pPr>
              <w:jc w:val="right"/>
              <w:rPr>
                <w:sz w:val="22"/>
                <w:szCs w:val="22"/>
              </w:rPr>
            </w:pPr>
            <w:r>
              <w:rPr>
                <w:sz w:val="22"/>
                <w:szCs w:val="22"/>
              </w:rPr>
              <w:t>800,00 €</w:t>
            </w:r>
          </w:p>
        </w:tc>
      </w:tr>
      <w:tr w:rsidR="00BE7B66" w:rsidRPr="007C1A1C" w14:paraId="51747A80" w14:textId="77777777" w:rsidTr="009510F1">
        <w:tc>
          <w:tcPr>
            <w:tcW w:w="1393" w:type="dxa"/>
          </w:tcPr>
          <w:p w14:paraId="28DA36C6" w14:textId="77777777" w:rsidR="00BE7B66" w:rsidRPr="00BF4D4F" w:rsidRDefault="00BE7B66" w:rsidP="009510F1">
            <w:pPr>
              <w:rPr>
                <w:sz w:val="22"/>
                <w:szCs w:val="22"/>
              </w:rPr>
            </w:pPr>
            <w:r>
              <w:rPr>
                <w:sz w:val="22"/>
                <w:szCs w:val="22"/>
              </w:rPr>
              <w:t>164-62200</w:t>
            </w:r>
          </w:p>
        </w:tc>
        <w:tc>
          <w:tcPr>
            <w:tcW w:w="3993" w:type="dxa"/>
          </w:tcPr>
          <w:p w14:paraId="5674026D" w14:textId="77777777" w:rsidR="00BE7B66" w:rsidRDefault="00BE7B66" w:rsidP="009510F1">
            <w:pPr>
              <w:rPr>
                <w:sz w:val="22"/>
                <w:szCs w:val="22"/>
              </w:rPr>
            </w:pPr>
            <w:r>
              <w:rPr>
                <w:sz w:val="22"/>
                <w:szCs w:val="22"/>
              </w:rPr>
              <w:t>Teulada capella cementeri</w:t>
            </w:r>
          </w:p>
        </w:tc>
        <w:tc>
          <w:tcPr>
            <w:tcW w:w="1769" w:type="dxa"/>
          </w:tcPr>
          <w:p w14:paraId="3B8DFECB" w14:textId="77777777" w:rsidR="00BE7B66" w:rsidRDefault="00BE7B66" w:rsidP="009510F1">
            <w:pPr>
              <w:jc w:val="right"/>
              <w:rPr>
                <w:sz w:val="22"/>
                <w:szCs w:val="22"/>
              </w:rPr>
            </w:pPr>
            <w:r>
              <w:rPr>
                <w:sz w:val="22"/>
                <w:szCs w:val="22"/>
              </w:rPr>
              <w:t>5.772,73 €</w:t>
            </w:r>
          </w:p>
        </w:tc>
      </w:tr>
      <w:tr w:rsidR="00BE7B66" w:rsidRPr="007C1A1C" w14:paraId="6B26ADE5" w14:textId="77777777" w:rsidTr="009510F1">
        <w:tc>
          <w:tcPr>
            <w:tcW w:w="1393" w:type="dxa"/>
          </w:tcPr>
          <w:p w14:paraId="7C8C68A6" w14:textId="77777777" w:rsidR="00BE7B66" w:rsidRPr="000707F8" w:rsidRDefault="00BE7B66" w:rsidP="009510F1">
            <w:pPr>
              <w:rPr>
                <w:sz w:val="22"/>
                <w:szCs w:val="22"/>
              </w:rPr>
            </w:pPr>
            <w:r>
              <w:rPr>
                <w:sz w:val="22"/>
                <w:szCs w:val="22"/>
              </w:rPr>
              <w:t>932-22708</w:t>
            </w:r>
          </w:p>
        </w:tc>
        <w:tc>
          <w:tcPr>
            <w:tcW w:w="3993" w:type="dxa"/>
          </w:tcPr>
          <w:p w14:paraId="31979494" w14:textId="77777777" w:rsidR="00BE7B66" w:rsidRPr="000707F8" w:rsidRDefault="00BE7B66" w:rsidP="009510F1">
            <w:pPr>
              <w:rPr>
                <w:sz w:val="22"/>
                <w:szCs w:val="22"/>
              </w:rPr>
            </w:pPr>
            <w:r>
              <w:rPr>
                <w:sz w:val="22"/>
                <w:szCs w:val="22"/>
              </w:rPr>
              <w:t>Servei recaptació</w:t>
            </w:r>
          </w:p>
        </w:tc>
        <w:tc>
          <w:tcPr>
            <w:tcW w:w="1769" w:type="dxa"/>
          </w:tcPr>
          <w:p w14:paraId="1F2BB760" w14:textId="77777777" w:rsidR="00BE7B66" w:rsidRPr="000707F8" w:rsidRDefault="00BE7B66" w:rsidP="009510F1">
            <w:pPr>
              <w:jc w:val="right"/>
              <w:rPr>
                <w:sz w:val="22"/>
                <w:szCs w:val="22"/>
              </w:rPr>
            </w:pPr>
            <w:r>
              <w:rPr>
                <w:sz w:val="22"/>
                <w:szCs w:val="22"/>
              </w:rPr>
              <w:t>23.127,27 €</w:t>
            </w:r>
          </w:p>
        </w:tc>
      </w:tr>
      <w:tr w:rsidR="00BE7B66" w:rsidRPr="007C1A1C" w14:paraId="333320A7" w14:textId="77777777" w:rsidTr="009510F1">
        <w:tc>
          <w:tcPr>
            <w:tcW w:w="1393" w:type="dxa"/>
          </w:tcPr>
          <w:p w14:paraId="45EA2A18" w14:textId="77777777" w:rsidR="00BE7B66" w:rsidRPr="000707F8" w:rsidRDefault="00BE7B66" w:rsidP="009510F1">
            <w:pPr>
              <w:rPr>
                <w:sz w:val="22"/>
                <w:szCs w:val="22"/>
              </w:rPr>
            </w:pPr>
            <w:r w:rsidRPr="000707F8">
              <w:rPr>
                <w:sz w:val="22"/>
                <w:szCs w:val="22"/>
              </w:rPr>
              <w:t xml:space="preserve">                                        </w:t>
            </w:r>
          </w:p>
        </w:tc>
        <w:tc>
          <w:tcPr>
            <w:tcW w:w="3993" w:type="dxa"/>
          </w:tcPr>
          <w:p w14:paraId="435DB6F5" w14:textId="77777777" w:rsidR="00BE7B66" w:rsidRPr="000707F8" w:rsidRDefault="00BE7B66" w:rsidP="009510F1">
            <w:pPr>
              <w:rPr>
                <w:sz w:val="22"/>
                <w:szCs w:val="22"/>
              </w:rPr>
            </w:pPr>
            <w:r w:rsidRPr="000707F8">
              <w:rPr>
                <w:sz w:val="22"/>
                <w:szCs w:val="22"/>
              </w:rPr>
              <w:t>Total..........................................</w:t>
            </w:r>
          </w:p>
        </w:tc>
        <w:tc>
          <w:tcPr>
            <w:tcW w:w="1769" w:type="dxa"/>
          </w:tcPr>
          <w:p w14:paraId="7D409F7B" w14:textId="77777777" w:rsidR="00BE7B66" w:rsidRPr="000707F8" w:rsidRDefault="00BE7B66" w:rsidP="009510F1">
            <w:pPr>
              <w:jc w:val="right"/>
              <w:rPr>
                <w:sz w:val="22"/>
                <w:szCs w:val="22"/>
              </w:rPr>
            </w:pPr>
            <w:r>
              <w:rPr>
                <w:sz w:val="22"/>
                <w:szCs w:val="22"/>
              </w:rPr>
              <w:t>30.000,00 €</w:t>
            </w:r>
          </w:p>
        </w:tc>
      </w:tr>
      <w:tr w:rsidR="00BE7B66" w:rsidRPr="007C1A1C" w14:paraId="0ADD2F5C" w14:textId="77777777" w:rsidTr="009510F1">
        <w:tc>
          <w:tcPr>
            <w:tcW w:w="1393" w:type="dxa"/>
          </w:tcPr>
          <w:p w14:paraId="4B7880F5" w14:textId="77777777" w:rsidR="00BE7B66" w:rsidRPr="000707F8" w:rsidRDefault="00BE7B66" w:rsidP="009510F1">
            <w:pPr>
              <w:rPr>
                <w:sz w:val="22"/>
                <w:szCs w:val="22"/>
              </w:rPr>
            </w:pPr>
          </w:p>
        </w:tc>
        <w:tc>
          <w:tcPr>
            <w:tcW w:w="3993" w:type="dxa"/>
          </w:tcPr>
          <w:p w14:paraId="68F80C1F" w14:textId="77777777" w:rsidR="00BE7B66" w:rsidRPr="000707F8" w:rsidRDefault="00BE7B66" w:rsidP="009510F1">
            <w:pPr>
              <w:rPr>
                <w:sz w:val="22"/>
                <w:szCs w:val="22"/>
              </w:rPr>
            </w:pPr>
          </w:p>
        </w:tc>
        <w:tc>
          <w:tcPr>
            <w:tcW w:w="1769" w:type="dxa"/>
          </w:tcPr>
          <w:p w14:paraId="0EF5E84B" w14:textId="77777777" w:rsidR="00BE7B66" w:rsidRPr="000707F8" w:rsidRDefault="00BE7B66" w:rsidP="009510F1">
            <w:pPr>
              <w:jc w:val="right"/>
              <w:rPr>
                <w:sz w:val="22"/>
                <w:szCs w:val="22"/>
              </w:rPr>
            </w:pPr>
          </w:p>
        </w:tc>
      </w:tr>
    </w:tbl>
    <w:p w14:paraId="626E930B" w14:textId="77777777" w:rsidR="00BE7B66" w:rsidRPr="00BF4D4F" w:rsidRDefault="00BE7B66" w:rsidP="00BE7B66">
      <w:pPr>
        <w:rPr>
          <w:sz w:val="22"/>
          <w:szCs w:val="22"/>
        </w:rPr>
      </w:pPr>
      <w:r w:rsidRPr="00BF4D4F">
        <w:rPr>
          <w:sz w:val="22"/>
          <w:szCs w:val="22"/>
        </w:rPr>
        <w:tab/>
      </w:r>
      <w:r w:rsidRPr="00BF4D4F">
        <w:rPr>
          <w:sz w:val="22"/>
          <w:szCs w:val="22"/>
        </w:rPr>
        <w:tab/>
        <w:t>FINANÇAMENT:</w:t>
      </w:r>
    </w:p>
    <w:p w14:paraId="470BF6CB" w14:textId="77777777" w:rsidR="00BE7B66" w:rsidRPr="00BF4D4F" w:rsidRDefault="00BE7B66" w:rsidP="00BE7B66">
      <w:pPr>
        <w:rPr>
          <w:sz w:val="22"/>
          <w:szCs w:val="22"/>
        </w:rPr>
      </w:pPr>
      <w:r w:rsidRPr="00BF4D4F">
        <w:rPr>
          <w:sz w:val="22"/>
          <w:szCs w:val="22"/>
        </w:rPr>
        <w:tab/>
      </w:r>
      <w:r w:rsidRPr="00BF4D4F">
        <w:rPr>
          <w:sz w:val="22"/>
          <w:szCs w:val="22"/>
        </w:rPr>
        <w:tab/>
        <w:t>Partides amb baixa de crèdit</w:t>
      </w:r>
    </w:p>
    <w:p w14:paraId="3107B5DE" w14:textId="77777777" w:rsidR="00BE7B66" w:rsidRPr="00BF4D4F" w:rsidRDefault="00BE7B66" w:rsidP="00BE7B66">
      <w:pPr>
        <w:rPr>
          <w:sz w:val="22"/>
          <w:szCs w:val="22"/>
        </w:rPr>
      </w:pPr>
    </w:p>
    <w:tbl>
      <w:tblPr>
        <w:tblW w:w="0" w:type="auto"/>
        <w:tblInd w:w="1488" w:type="dxa"/>
        <w:tblLayout w:type="fixed"/>
        <w:tblCellMar>
          <w:left w:w="70" w:type="dxa"/>
          <w:right w:w="70" w:type="dxa"/>
        </w:tblCellMar>
        <w:tblLook w:val="04A0" w:firstRow="1" w:lastRow="0" w:firstColumn="1" w:lastColumn="0" w:noHBand="0" w:noVBand="1"/>
      </w:tblPr>
      <w:tblGrid>
        <w:gridCol w:w="1393"/>
        <w:gridCol w:w="3852"/>
        <w:gridCol w:w="1910"/>
      </w:tblGrid>
      <w:tr w:rsidR="00BE7B66" w:rsidRPr="007C1A1C" w14:paraId="596F7C31" w14:textId="77777777" w:rsidTr="009510F1">
        <w:tc>
          <w:tcPr>
            <w:tcW w:w="1393" w:type="dxa"/>
          </w:tcPr>
          <w:p w14:paraId="0FD8E39D" w14:textId="77777777" w:rsidR="00BE7B66" w:rsidRPr="00BF4D4F" w:rsidRDefault="00BE7B66" w:rsidP="009510F1">
            <w:pPr>
              <w:rPr>
                <w:sz w:val="22"/>
                <w:szCs w:val="22"/>
              </w:rPr>
            </w:pPr>
            <w:r>
              <w:rPr>
                <w:sz w:val="22"/>
                <w:szCs w:val="22"/>
              </w:rPr>
              <w:t>929-500</w:t>
            </w:r>
          </w:p>
        </w:tc>
        <w:tc>
          <w:tcPr>
            <w:tcW w:w="3852" w:type="dxa"/>
          </w:tcPr>
          <w:p w14:paraId="0EA0A8F9" w14:textId="77777777" w:rsidR="00BE7B66" w:rsidRPr="00BF4D4F" w:rsidRDefault="00BE7B66" w:rsidP="009510F1">
            <w:pPr>
              <w:rPr>
                <w:sz w:val="22"/>
                <w:szCs w:val="22"/>
              </w:rPr>
            </w:pPr>
            <w:r>
              <w:rPr>
                <w:sz w:val="22"/>
                <w:szCs w:val="22"/>
              </w:rPr>
              <w:t>Fons contingència</w:t>
            </w:r>
          </w:p>
        </w:tc>
        <w:tc>
          <w:tcPr>
            <w:tcW w:w="1910" w:type="dxa"/>
          </w:tcPr>
          <w:p w14:paraId="447F0F01" w14:textId="77777777" w:rsidR="00BE7B66" w:rsidRPr="00BF4D4F" w:rsidRDefault="00BE7B66" w:rsidP="009510F1">
            <w:pPr>
              <w:jc w:val="right"/>
              <w:rPr>
                <w:sz w:val="22"/>
                <w:szCs w:val="22"/>
              </w:rPr>
            </w:pPr>
            <w:r>
              <w:rPr>
                <w:sz w:val="22"/>
                <w:szCs w:val="22"/>
              </w:rPr>
              <w:t>9.826,88 €</w:t>
            </w:r>
          </w:p>
        </w:tc>
      </w:tr>
      <w:tr w:rsidR="00BE7B66" w:rsidRPr="007C1A1C" w14:paraId="77903C6D" w14:textId="77777777" w:rsidTr="009510F1">
        <w:tc>
          <w:tcPr>
            <w:tcW w:w="1393" w:type="dxa"/>
          </w:tcPr>
          <w:p w14:paraId="24FC540C" w14:textId="77777777" w:rsidR="00BE7B66" w:rsidRPr="00BF4D4F" w:rsidRDefault="00BE7B66" w:rsidP="009510F1">
            <w:pPr>
              <w:rPr>
                <w:sz w:val="22"/>
                <w:szCs w:val="22"/>
              </w:rPr>
            </w:pPr>
            <w:r>
              <w:rPr>
                <w:sz w:val="22"/>
                <w:szCs w:val="22"/>
              </w:rPr>
              <w:t>231-48002</w:t>
            </w:r>
          </w:p>
        </w:tc>
        <w:tc>
          <w:tcPr>
            <w:tcW w:w="3852" w:type="dxa"/>
          </w:tcPr>
          <w:p w14:paraId="7F310794" w14:textId="77777777" w:rsidR="00BE7B66" w:rsidRPr="000707F8" w:rsidRDefault="00BE7B66" w:rsidP="009510F1">
            <w:pPr>
              <w:rPr>
                <w:sz w:val="22"/>
                <w:szCs w:val="22"/>
              </w:rPr>
            </w:pPr>
            <w:r>
              <w:rPr>
                <w:sz w:val="22"/>
                <w:szCs w:val="22"/>
              </w:rPr>
              <w:t>A famílies i institucions sense lucre</w:t>
            </w:r>
          </w:p>
        </w:tc>
        <w:tc>
          <w:tcPr>
            <w:tcW w:w="1910" w:type="dxa"/>
          </w:tcPr>
          <w:p w14:paraId="16FCB3F3" w14:textId="77777777" w:rsidR="00BE7B66" w:rsidRPr="000707F8" w:rsidRDefault="00BE7B66" w:rsidP="009510F1">
            <w:pPr>
              <w:jc w:val="right"/>
              <w:rPr>
                <w:sz w:val="22"/>
                <w:szCs w:val="22"/>
              </w:rPr>
            </w:pPr>
            <w:r>
              <w:rPr>
                <w:sz w:val="22"/>
                <w:szCs w:val="22"/>
              </w:rPr>
              <w:t>10.000,00 €</w:t>
            </w:r>
          </w:p>
        </w:tc>
      </w:tr>
      <w:tr w:rsidR="00BE7B66" w:rsidRPr="007C1A1C" w14:paraId="57858398" w14:textId="77777777" w:rsidTr="009510F1">
        <w:tc>
          <w:tcPr>
            <w:tcW w:w="1393" w:type="dxa"/>
          </w:tcPr>
          <w:p w14:paraId="736B28EA" w14:textId="77777777" w:rsidR="00BE7B66" w:rsidRPr="00BF4D4F" w:rsidRDefault="00BE7B66" w:rsidP="009510F1">
            <w:pPr>
              <w:rPr>
                <w:sz w:val="22"/>
                <w:szCs w:val="22"/>
              </w:rPr>
            </w:pPr>
            <w:r>
              <w:rPr>
                <w:sz w:val="22"/>
                <w:szCs w:val="22"/>
              </w:rPr>
              <w:t>231-48003</w:t>
            </w:r>
          </w:p>
        </w:tc>
        <w:tc>
          <w:tcPr>
            <w:tcW w:w="3852" w:type="dxa"/>
          </w:tcPr>
          <w:p w14:paraId="710D9B01" w14:textId="77777777" w:rsidR="00BE7B66" w:rsidRPr="000707F8" w:rsidRDefault="00BE7B66" w:rsidP="009510F1">
            <w:pPr>
              <w:rPr>
                <w:sz w:val="22"/>
                <w:szCs w:val="22"/>
              </w:rPr>
            </w:pPr>
            <w:r w:rsidRPr="008726A3">
              <w:rPr>
                <w:sz w:val="22"/>
                <w:szCs w:val="22"/>
              </w:rPr>
              <w:t>A famílies i institucions sense lucre</w:t>
            </w:r>
          </w:p>
        </w:tc>
        <w:tc>
          <w:tcPr>
            <w:tcW w:w="1910" w:type="dxa"/>
          </w:tcPr>
          <w:p w14:paraId="32007B43" w14:textId="77777777" w:rsidR="00BE7B66" w:rsidRPr="000707F8" w:rsidRDefault="00BE7B66" w:rsidP="009510F1">
            <w:pPr>
              <w:jc w:val="right"/>
              <w:rPr>
                <w:sz w:val="22"/>
                <w:szCs w:val="22"/>
              </w:rPr>
            </w:pPr>
            <w:r>
              <w:rPr>
                <w:sz w:val="22"/>
                <w:szCs w:val="22"/>
              </w:rPr>
              <w:t>1.000,00 €</w:t>
            </w:r>
          </w:p>
        </w:tc>
      </w:tr>
      <w:tr w:rsidR="00BE7B66" w:rsidRPr="007C1A1C" w14:paraId="3CA9FC80" w14:textId="77777777" w:rsidTr="009510F1">
        <w:tc>
          <w:tcPr>
            <w:tcW w:w="1393" w:type="dxa"/>
          </w:tcPr>
          <w:p w14:paraId="38163849" w14:textId="77777777" w:rsidR="00BE7B66" w:rsidRPr="00BF4D4F" w:rsidRDefault="00BE7B66" w:rsidP="009510F1">
            <w:pPr>
              <w:rPr>
                <w:sz w:val="22"/>
                <w:szCs w:val="22"/>
              </w:rPr>
            </w:pPr>
            <w:r>
              <w:rPr>
                <w:sz w:val="22"/>
                <w:szCs w:val="22"/>
              </w:rPr>
              <w:t>231-48004</w:t>
            </w:r>
          </w:p>
        </w:tc>
        <w:tc>
          <w:tcPr>
            <w:tcW w:w="3852" w:type="dxa"/>
          </w:tcPr>
          <w:p w14:paraId="477A08BC" w14:textId="77777777" w:rsidR="00BE7B66" w:rsidRPr="000707F8" w:rsidRDefault="00BE7B66" w:rsidP="009510F1">
            <w:pPr>
              <w:rPr>
                <w:sz w:val="22"/>
                <w:szCs w:val="22"/>
              </w:rPr>
            </w:pPr>
            <w:r w:rsidRPr="008726A3">
              <w:rPr>
                <w:sz w:val="22"/>
                <w:szCs w:val="22"/>
              </w:rPr>
              <w:t>A famílies i institucions sense lucre</w:t>
            </w:r>
          </w:p>
        </w:tc>
        <w:tc>
          <w:tcPr>
            <w:tcW w:w="1910" w:type="dxa"/>
          </w:tcPr>
          <w:p w14:paraId="2FADE153" w14:textId="77777777" w:rsidR="00BE7B66" w:rsidRPr="000707F8" w:rsidRDefault="00BE7B66" w:rsidP="009510F1">
            <w:pPr>
              <w:jc w:val="right"/>
              <w:rPr>
                <w:sz w:val="22"/>
                <w:szCs w:val="22"/>
              </w:rPr>
            </w:pPr>
            <w:r>
              <w:rPr>
                <w:sz w:val="22"/>
                <w:szCs w:val="22"/>
              </w:rPr>
              <w:t>500,00 €</w:t>
            </w:r>
          </w:p>
        </w:tc>
      </w:tr>
      <w:tr w:rsidR="00BE7B66" w:rsidRPr="007C1A1C" w14:paraId="1EBE6E68" w14:textId="77777777" w:rsidTr="009510F1">
        <w:tc>
          <w:tcPr>
            <w:tcW w:w="1393" w:type="dxa"/>
          </w:tcPr>
          <w:p w14:paraId="6048A20D" w14:textId="77777777" w:rsidR="00BE7B66" w:rsidRPr="00BF4D4F" w:rsidRDefault="00BE7B66" w:rsidP="009510F1">
            <w:pPr>
              <w:rPr>
                <w:sz w:val="22"/>
                <w:szCs w:val="22"/>
              </w:rPr>
            </w:pPr>
            <w:r>
              <w:rPr>
                <w:sz w:val="22"/>
                <w:szCs w:val="22"/>
              </w:rPr>
              <w:t>432-16000</w:t>
            </w:r>
          </w:p>
        </w:tc>
        <w:tc>
          <w:tcPr>
            <w:tcW w:w="3852" w:type="dxa"/>
          </w:tcPr>
          <w:p w14:paraId="5D7DA79C" w14:textId="77777777" w:rsidR="00BE7B66" w:rsidRPr="000707F8" w:rsidRDefault="00BE7B66" w:rsidP="009510F1">
            <w:pPr>
              <w:rPr>
                <w:sz w:val="22"/>
                <w:szCs w:val="22"/>
              </w:rPr>
            </w:pPr>
            <w:r>
              <w:rPr>
                <w:sz w:val="22"/>
                <w:szCs w:val="22"/>
              </w:rPr>
              <w:t>Seguretat social</w:t>
            </w:r>
          </w:p>
        </w:tc>
        <w:tc>
          <w:tcPr>
            <w:tcW w:w="1910" w:type="dxa"/>
          </w:tcPr>
          <w:p w14:paraId="3893F22D" w14:textId="77777777" w:rsidR="00BE7B66" w:rsidRPr="000707F8" w:rsidRDefault="00BE7B66" w:rsidP="009510F1">
            <w:pPr>
              <w:jc w:val="right"/>
              <w:rPr>
                <w:sz w:val="22"/>
                <w:szCs w:val="22"/>
              </w:rPr>
            </w:pPr>
            <w:r>
              <w:rPr>
                <w:sz w:val="22"/>
                <w:szCs w:val="22"/>
              </w:rPr>
              <w:t>3.633,62 €</w:t>
            </w:r>
          </w:p>
        </w:tc>
      </w:tr>
      <w:tr w:rsidR="00BE7B66" w:rsidRPr="007C1A1C" w14:paraId="685FCE78" w14:textId="77777777" w:rsidTr="009510F1">
        <w:tc>
          <w:tcPr>
            <w:tcW w:w="1393" w:type="dxa"/>
          </w:tcPr>
          <w:p w14:paraId="0A9E5F41" w14:textId="77777777" w:rsidR="00BE7B66" w:rsidRPr="00BF4D4F" w:rsidRDefault="00BE7B66" w:rsidP="009510F1">
            <w:pPr>
              <w:rPr>
                <w:sz w:val="22"/>
                <w:szCs w:val="22"/>
              </w:rPr>
            </w:pPr>
            <w:r>
              <w:rPr>
                <w:sz w:val="22"/>
                <w:szCs w:val="22"/>
              </w:rPr>
              <w:t>231-16000</w:t>
            </w:r>
          </w:p>
        </w:tc>
        <w:tc>
          <w:tcPr>
            <w:tcW w:w="3852" w:type="dxa"/>
          </w:tcPr>
          <w:p w14:paraId="78B9016C" w14:textId="77777777" w:rsidR="00BE7B66" w:rsidRPr="000707F8" w:rsidRDefault="00BE7B66" w:rsidP="009510F1">
            <w:pPr>
              <w:rPr>
                <w:sz w:val="22"/>
                <w:szCs w:val="22"/>
              </w:rPr>
            </w:pPr>
            <w:r>
              <w:rPr>
                <w:sz w:val="22"/>
                <w:szCs w:val="22"/>
              </w:rPr>
              <w:t>Seguretat social</w:t>
            </w:r>
          </w:p>
        </w:tc>
        <w:tc>
          <w:tcPr>
            <w:tcW w:w="1910" w:type="dxa"/>
          </w:tcPr>
          <w:p w14:paraId="6C789101" w14:textId="77777777" w:rsidR="00BE7B66" w:rsidRPr="000707F8" w:rsidRDefault="00BE7B66" w:rsidP="009510F1">
            <w:pPr>
              <w:jc w:val="right"/>
              <w:rPr>
                <w:sz w:val="22"/>
                <w:szCs w:val="22"/>
              </w:rPr>
            </w:pPr>
            <w:r>
              <w:rPr>
                <w:sz w:val="22"/>
                <w:szCs w:val="22"/>
              </w:rPr>
              <w:t>1.139,50 €</w:t>
            </w:r>
          </w:p>
        </w:tc>
      </w:tr>
      <w:tr w:rsidR="00BE7B66" w:rsidRPr="007C1A1C" w14:paraId="77E27A42" w14:textId="77777777" w:rsidTr="009510F1">
        <w:tc>
          <w:tcPr>
            <w:tcW w:w="1393" w:type="dxa"/>
          </w:tcPr>
          <w:p w14:paraId="3E80BC38" w14:textId="77777777" w:rsidR="00BE7B66" w:rsidRPr="00BF4D4F" w:rsidRDefault="00BE7B66" w:rsidP="009510F1">
            <w:pPr>
              <w:rPr>
                <w:sz w:val="22"/>
                <w:szCs w:val="22"/>
              </w:rPr>
            </w:pPr>
            <w:r>
              <w:rPr>
                <w:sz w:val="22"/>
                <w:szCs w:val="22"/>
              </w:rPr>
              <w:t>231-22104</w:t>
            </w:r>
          </w:p>
        </w:tc>
        <w:tc>
          <w:tcPr>
            <w:tcW w:w="3852" w:type="dxa"/>
          </w:tcPr>
          <w:p w14:paraId="6BC17606" w14:textId="77777777" w:rsidR="00BE7B66" w:rsidRPr="000707F8" w:rsidRDefault="00BE7B66" w:rsidP="009510F1">
            <w:pPr>
              <w:rPr>
                <w:sz w:val="22"/>
                <w:szCs w:val="22"/>
              </w:rPr>
            </w:pPr>
            <w:r>
              <w:rPr>
                <w:sz w:val="22"/>
                <w:szCs w:val="22"/>
              </w:rPr>
              <w:t>Vestimenta</w:t>
            </w:r>
          </w:p>
        </w:tc>
        <w:tc>
          <w:tcPr>
            <w:tcW w:w="1910" w:type="dxa"/>
          </w:tcPr>
          <w:p w14:paraId="77D9C188" w14:textId="77777777" w:rsidR="00BE7B66" w:rsidRPr="000707F8" w:rsidRDefault="00BE7B66" w:rsidP="009510F1">
            <w:pPr>
              <w:jc w:val="right"/>
              <w:rPr>
                <w:sz w:val="22"/>
                <w:szCs w:val="22"/>
              </w:rPr>
            </w:pPr>
            <w:r>
              <w:rPr>
                <w:sz w:val="22"/>
                <w:szCs w:val="22"/>
              </w:rPr>
              <w:t>600,00 €</w:t>
            </w:r>
          </w:p>
        </w:tc>
      </w:tr>
      <w:tr w:rsidR="00BE7B66" w:rsidRPr="007C1A1C" w14:paraId="53D05EBF" w14:textId="77777777" w:rsidTr="009510F1">
        <w:tc>
          <w:tcPr>
            <w:tcW w:w="1393" w:type="dxa"/>
          </w:tcPr>
          <w:p w14:paraId="46793FEB" w14:textId="77777777" w:rsidR="00BE7B66" w:rsidRPr="00BF4D4F" w:rsidRDefault="00BE7B66" w:rsidP="009510F1">
            <w:pPr>
              <w:rPr>
                <w:sz w:val="22"/>
                <w:szCs w:val="22"/>
              </w:rPr>
            </w:pPr>
            <w:r>
              <w:rPr>
                <w:sz w:val="22"/>
                <w:szCs w:val="22"/>
              </w:rPr>
              <w:t>320-48001</w:t>
            </w:r>
          </w:p>
        </w:tc>
        <w:tc>
          <w:tcPr>
            <w:tcW w:w="3852" w:type="dxa"/>
          </w:tcPr>
          <w:p w14:paraId="349603A5" w14:textId="77777777" w:rsidR="00BE7B66" w:rsidRPr="000707F8" w:rsidRDefault="00BE7B66" w:rsidP="009510F1">
            <w:pPr>
              <w:rPr>
                <w:sz w:val="22"/>
                <w:szCs w:val="22"/>
              </w:rPr>
            </w:pPr>
            <w:r>
              <w:rPr>
                <w:sz w:val="22"/>
                <w:szCs w:val="22"/>
              </w:rPr>
              <w:t>Beques llibres</w:t>
            </w:r>
          </w:p>
        </w:tc>
        <w:tc>
          <w:tcPr>
            <w:tcW w:w="1910" w:type="dxa"/>
          </w:tcPr>
          <w:p w14:paraId="7A16B2A5" w14:textId="77777777" w:rsidR="00BE7B66" w:rsidRPr="000707F8" w:rsidRDefault="00BE7B66" w:rsidP="009510F1">
            <w:pPr>
              <w:jc w:val="right"/>
              <w:rPr>
                <w:sz w:val="22"/>
                <w:szCs w:val="22"/>
              </w:rPr>
            </w:pPr>
            <w:r>
              <w:rPr>
                <w:sz w:val="22"/>
                <w:szCs w:val="22"/>
              </w:rPr>
              <w:t>3.300,00 €</w:t>
            </w:r>
          </w:p>
        </w:tc>
      </w:tr>
      <w:tr w:rsidR="00BE7B66" w:rsidRPr="007C1A1C" w14:paraId="1AF6715C" w14:textId="77777777" w:rsidTr="009510F1">
        <w:tc>
          <w:tcPr>
            <w:tcW w:w="1393" w:type="dxa"/>
          </w:tcPr>
          <w:p w14:paraId="7BCFBA7F" w14:textId="77777777" w:rsidR="00BE7B66" w:rsidRPr="00BF4D4F" w:rsidRDefault="00BE7B66" w:rsidP="009510F1">
            <w:pPr>
              <w:rPr>
                <w:sz w:val="22"/>
                <w:szCs w:val="22"/>
              </w:rPr>
            </w:pPr>
          </w:p>
        </w:tc>
        <w:tc>
          <w:tcPr>
            <w:tcW w:w="3852" w:type="dxa"/>
          </w:tcPr>
          <w:p w14:paraId="6B3296AA" w14:textId="77777777" w:rsidR="00BE7B66" w:rsidRDefault="00BE7B66" w:rsidP="009510F1">
            <w:pPr>
              <w:rPr>
                <w:sz w:val="22"/>
                <w:szCs w:val="22"/>
              </w:rPr>
            </w:pPr>
            <w:r w:rsidRPr="000707F8">
              <w:rPr>
                <w:sz w:val="22"/>
                <w:szCs w:val="22"/>
              </w:rPr>
              <w:t>Total.....................................</w:t>
            </w:r>
          </w:p>
        </w:tc>
        <w:tc>
          <w:tcPr>
            <w:tcW w:w="1910" w:type="dxa"/>
          </w:tcPr>
          <w:p w14:paraId="0ECAF3C4" w14:textId="77777777" w:rsidR="00BE7B66" w:rsidRDefault="00BE7B66" w:rsidP="009510F1">
            <w:pPr>
              <w:jc w:val="right"/>
              <w:rPr>
                <w:sz w:val="22"/>
                <w:szCs w:val="22"/>
              </w:rPr>
            </w:pPr>
            <w:r>
              <w:rPr>
                <w:sz w:val="22"/>
                <w:szCs w:val="22"/>
              </w:rPr>
              <w:t>30.000,00 €</w:t>
            </w:r>
          </w:p>
        </w:tc>
      </w:tr>
      <w:tr w:rsidR="00BE7B66" w:rsidRPr="007C1A1C" w14:paraId="4CD5403A" w14:textId="77777777" w:rsidTr="009510F1">
        <w:tc>
          <w:tcPr>
            <w:tcW w:w="1393" w:type="dxa"/>
          </w:tcPr>
          <w:p w14:paraId="7B679103" w14:textId="77777777" w:rsidR="00BE7B66" w:rsidRPr="00BF4D4F" w:rsidRDefault="00BE7B66" w:rsidP="009510F1">
            <w:pPr>
              <w:rPr>
                <w:sz w:val="22"/>
                <w:szCs w:val="22"/>
              </w:rPr>
            </w:pPr>
          </w:p>
        </w:tc>
        <w:tc>
          <w:tcPr>
            <w:tcW w:w="3852" w:type="dxa"/>
          </w:tcPr>
          <w:p w14:paraId="4F3321F1" w14:textId="77777777" w:rsidR="00BE7B66" w:rsidRDefault="00BE7B66" w:rsidP="009510F1">
            <w:pPr>
              <w:rPr>
                <w:sz w:val="22"/>
                <w:szCs w:val="22"/>
              </w:rPr>
            </w:pPr>
          </w:p>
        </w:tc>
        <w:tc>
          <w:tcPr>
            <w:tcW w:w="1910" w:type="dxa"/>
          </w:tcPr>
          <w:p w14:paraId="77A9EC25" w14:textId="77777777" w:rsidR="00BE7B66" w:rsidRDefault="00BE7B66" w:rsidP="009510F1">
            <w:pPr>
              <w:jc w:val="right"/>
              <w:rPr>
                <w:sz w:val="22"/>
                <w:szCs w:val="22"/>
              </w:rPr>
            </w:pPr>
          </w:p>
        </w:tc>
      </w:tr>
      <w:tr w:rsidR="00BE7B66" w:rsidRPr="007C1A1C" w14:paraId="5933E5E0" w14:textId="77777777" w:rsidTr="009510F1">
        <w:tc>
          <w:tcPr>
            <w:tcW w:w="1393" w:type="dxa"/>
          </w:tcPr>
          <w:p w14:paraId="2C0DC36B" w14:textId="77777777" w:rsidR="00BE7B66" w:rsidRPr="00BF4D4F" w:rsidRDefault="00BE7B66" w:rsidP="009510F1">
            <w:pPr>
              <w:rPr>
                <w:sz w:val="22"/>
                <w:szCs w:val="22"/>
              </w:rPr>
            </w:pPr>
          </w:p>
        </w:tc>
        <w:tc>
          <w:tcPr>
            <w:tcW w:w="3852" w:type="dxa"/>
          </w:tcPr>
          <w:p w14:paraId="270EAB40" w14:textId="77777777" w:rsidR="00BE7B66" w:rsidRPr="00BF4D4F" w:rsidRDefault="00BE7B66" w:rsidP="009510F1">
            <w:pPr>
              <w:rPr>
                <w:sz w:val="22"/>
                <w:szCs w:val="22"/>
              </w:rPr>
            </w:pPr>
          </w:p>
        </w:tc>
        <w:tc>
          <w:tcPr>
            <w:tcW w:w="1910" w:type="dxa"/>
          </w:tcPr>
          <w:p w14:paraId="78CC85BF" w14:textId="77777777" w:rsidR="00BE7B66" w:rsidRPr="00BF4D4F" w:rsidRDefault="00BE7B66" w:rsidP="009510F1">
            <w:pPr>
              <w:jc w:val="right"/>
              <w:rPr>
                <w:sz w:val="22"/>
                <w:szCs w:val="22"/>
              </w:rPr>
            </w:pPr>
          </w:p>
        </w:tc>
      </w:tr>
    </w:tbl>
    <w:p w14:paraId="37069506" w14:textId="77777777" w:rsidR="00BE7B66" w:rsidRPr="00BF4D4F" w:rsidRDefault="00BE7B66" w:rsidP="00BE7B66">
      <w:pPr>
        <w:rPr>
          <w:sz w:val="22"/>
          <w:szCs w:val="22"/>
        </w:rPr>
      </w:pPr>
      <w:r w:rsidRPr="00BF4D4F">
        <w:rPr>
          <w:sz w:val="22"/>
          <w:szCs w:val="22"/>
        </w:rPr>
        <w:tab/>
      </w:r>
      <w:r w:rsidRPr="00BF4D4F">
        <w:rPr>
          <w:sz w:val="22"/>
          <w:szCs w:val="22"/>
        </w:rPr>
        <w:tab/>
      </w:r>
    </w:p>
    <w:p w14:paraId="128FC812" w14:textId="77777777" w:rsidR="00BE7B66" w:rsidRPr="00BF4D4F" w:rsidRDefault="00BE7B66" w:rsidP="00BE7B66">
      <w:pPr>
        <w:rPr>
          <w:sz w:val="22"/>
          <w:szCs w:val="22"/>
        </w:rPr>
      </w:pPr>
      <w:r w:rsidRPr="00BF4D4F">
        <w:rPr>
          <w:sz w:val="22"/>
          <w:szCs w:val="22"/>
        </w:rPr>
        <w:tab/>
      </w:r>
      <w:r w:rsidRPr="00BF4D4F">
        <w:rPr>
          <w:sz w:val="22"/>
          <w:szCs w:val="22"/>
        </w:rPr>
        <w:tab/>
        <w:t>2.- Publicar-ho al  BOIB durant 15 dies hàbils.</w:t>
      </w:r>
    </w:p>
    <w:p w14:paraId="30FB198E" w14:textId="77777777" w:rsidR="00BE7B66" w:rsidRPr="00BF4D4F" w:rsidRDefault="00BE7B66" w:rsidP="00BE7B66">
      <w:pPr>
        <w:rPr>
          <w:sz w:val="22"/>
          <w:szCs w:val="22"/>
        </w:rPr>
      </w:pPr>
    </w:p>
    <w:p w14:paraId="2C102D36" w14:textId="77777777" w:rsidR="00BE7B66" w:rsidRPr="00BF4D4F" w:rsidRDefault="00BE7B66" w:rsidP="00BE7B66">
      <w:pPr>
        <w:ind w:left="708"/>
        <w:rPr>
          <w:sz w:val="22"/>
          <w:szCs w:val="22"/>
        </w:rPr>
      </w:pPr>
      <w:r w:rsidRPr="00BF4D4F">
        <w:rPr>
          <w:sz w:val="22"/>
          <w:szCs w:val="22"/>
        </w:rPr>
        <w:tab/>
        <w:t>3.- En cas que no es presentin reclamacions durant el termini esmentat es consideraran definitivament aprovats d’acord amb allò establert a l’article 169 del R.D.L. 2/2004.</w:t>
      </w:r>
    </w:p>
    <w:p w14:paraId="03A3352E" w14:textId="77777777" w:rsidR="00BE7B66" w:rsidRPr="00BF4D4F" w:rsidRDefault="00BE7B66" w:rsidP="00BE7B66">
      <w:pPr>
        <w:ind w:left="708"/>
        <w:rPr>
          <w:sz w:val="22"/>
          <w:szCs w:val="22"/>
        </w:rPr>
      </w:pPr>
    </w:p>
    <w:p w14:paraId="273BE0E8" w14:textId="77777777" w:rsidR="00BE7B66" w:rsidRPr="00BF4D4F" w:rsidRDefault="00BE7B66" w:rsidP="00BE7B66">
      <w:pPr>
        <w:ind w:left="708"/>
        <w:rPr>
          <w:sz w:val="22"/>
          <w:szCs w:val="22"/>
        </w:rPr>
      </w:pPr>
      <w:r w:rsidRPr="00BF4D4F">
        <w:rPr>
          <w:sz w:val="22"/>
          <w:szCs w:val="22"/>
        </w:rPr>
        <w:tab/>
        <w:t>4.- Ratificar l’ aprovació al proper Ple que es celebri.</w:t>
      </w:r>
    </w:p>
    <w:p w14:paraId="3F2FEACA" w14:textId="77777777" w:rsidR="00BE7B66" w:rsidRPr="008A4F9B" w:rsidRDefault="00BE7B66" w:rsidP="00BE7B66">
      <w:pPr>
        <w:ind w:right="112"/>
        <w:rPr>
          <w:sz w:val="22"/>
          <w:szCs w:val="22"/>
          <w:shd w:val="clear" w:color="auto" w:fill="FFFFFF"/>
        </w:rPr>
      </w:pPr>
    </w:p>
    <w:p w14:paraId="2C4F1E4D" w14:textId="77777777" w:rsidR="00BE7B66" w:rsidRDefault="00BE7B66" w:rsidP="00BE7B66">
      <w:pPr>
        <w:pStyle w:val="Textoindependiente"/>
        <w:ind w:firstLine="708"/>
        <w:rPr>
          <w:sz w:val="22"/>
          <w:szCs w:val="22"/>
        </w:rPr>
      </w:pPr>
      <w:r w:rsidRPr="008A4F9B">
        <w:rPr>
          <w:sz w:val="22"/>
          <w:szCs w:val="22"/>
        </w:rPr>
        <w:t>Sotmesa a votació la proposta fou aprovada per unanimitat dels assistents</w:t>
      </w:r>
      <w:r>
        <w:rPr>
          <w:sz w:val="22"/>
          <w:szCs w:val="22"/>
        </w:rPr>
        <w:t>.</w:t>
      </w:r>
    </w:p>
    <w:p w14:paraId="724A3E6B" w14:textId="77777777" w:rsidR="00BE7B66" w:rsidRDefault="00BE7B66" w:rsidP="00BE7B66">
      <w:pPr>
        <w:pStyle w:val="Textoindependiente"/>
      </w:pPr>
    </w:p>
    <w:p w14:paraId="254995E5" w14:textId="77777777" w:rsidR="00BE7B66" w:rsidRDefault="00BE7B66" w:rsidP="00BE7B66">
      <w:pPr>
        <w:pStyle w:val="Textoindependiente"/>
      </w:pPr>
    </w:p>
    <w:p w14:paraId="130831F5" w14:textId="77777777" w:rsidR="00BE7B66" w:rsidRPr="008A4F9B" w:rsidRDefault="00BE7B66" w:rsidP="00BE7B66">
      <w:pPr>
        <w:pStyle w:val="Textoindependiente"/>
        <w:rPr>
          <w:b/>
          <w:bCs/>
          <w:sz w:val="22"/>
          <w:szCs w:val="22"/>
          <w:shd w:val="clear" w:color="auto" w:fill="FFFFFF"/>
        </w:rPr>
      </w:pPr>
      <w:r w:rsidRPr="008A4F9B">
        <w:rPr>
          <w:b/>
          <w:bCs/>
          <w:sz w:val="22"/>
          <w:szCs w:val="22"/>
          <w:shd w:val="clear" w:color="auto" w:fill="FFFFFF"/>
        </w:rPr>
        <w:t>5.</w:t>
      </w:r>
      <w:r>
        <w:rPr>
          <w:b/>
          <w:bCs/>
          <w:sz w:val="22"/>
          <w:szCs w:val="22"/>
          <w:shd w:val="clear" w:color="auto" w:fill="FFFFFF"/>
        </w:rPr>
        <w:t>6</w:t>
      </w:r>
      <w:r w:rsidRPr="008A4F9B">
        <w:rPr>
          <w:b/>
          <w:bCs/>
          <w:sz w:val="22"/>
          <w:szCs w:val="22"/>
          <w:shd w:val="clear" w:color="auto" w:fill="FFFFFF"/>
        </w:rPr>
        <w:t>.- EXPEDIENT 1</w:t>
      </w:r>
      <w:r>
        <w:rPr>
          <w:b/>
          <w:bCs/>
          <w:sz w:val="22"/>
          <w:szCs w:val="22"/>
          <w:shd w:val="clear" w:color="auto" w:fill="FFFFFF"/>
        </w:rPr>
        <w:t>103</w:t>
      </w:r>
      <w:r w:rsidRPr="008A4F9B">
        <w:rPr>
          <w:b/>
          <w:bCs/>
          <w:sz w:val="22"/>
          <w:szCs w:val="22"/>
          <w:shd w:val="clear" w:color="auto" w:fill="FFFFFF"/>
        </w:rPr>
        <w:t xml:space="preserve">/2021.- TRANSFERÈNCIA DE CRÈDITS.- </w:t>
      </w:r>
      <w:r w:rsidRPr="008A4F9B">
        <w:rPr>
          <w:sz w:val="22"/>
          <w:szCs w:val="22"/>
          <w:shd w:val="clear" w:color="auto" w:fill="FFFFFF"/>
        </w:rPr>
        <w:t xml:space="preserve">La batlessa, Sra. Maria Ramon Salas, </w:t>
      </w:r>
      <w:proofErr w:type="spellStart"/>
      <w:r w:rsidRPr="008A4F9B">
        <w:rPr>
          <w:sz w:val="22"/>
          <w:szCs w:val="22"/>
          <w:shd w:val="clear" w:color="auto" w:fill="FFFFFF"/>
        </w:rPr>
        <w:t>dóna</w:t>
      </w:r>
      <w:proofErr w:type="spellEnd"/>
      <w:r w:rsidRPr="008A4F9B">
        <w:rPr>
          <w:sz w:val="22"/>
          <w:szCs w:val="22"/>
          <w:shd w:val="clear" w:color="auto" w:fill="FFFFFF"/>
        </w:rPr>
        <w:t xml:space="preserve"> lectura a la següent: </w:t>
      </w:r>
    </w:p>
    <w:p w14:paraId="3C714D96" w14:textId="77777777" w:rsidR="00BE7B66" w:rsidRPr="008A4F9B" w:rsidRDefault="00BE7B66" w:rsidP="00BE7B66">
      <w:pPr>
        <w:pStyle w:val="Textoindependiente"/>
        <w:rPr>
          <w:b/>
          <w:bCs/>
          <w:sz w:val="22"/>
          <w:szCs w:val="22"/>
          <w:shd w:val="clear" w:color="auto" w:fill="FFFFFF"/>
        </w:rPr>
      </w:pPr>
    </w:p>
    <w:p w14:paraId="61BA3534" w14:textId="77777777" w:rsidR="00BE7B66" w:rsidRPr="008A4F9B" w:rsidRDefault="00BE7B66" w:rsidP="00BE7B66">
      <w:pPr>
        <w:jc w:val="center"/>
        <w:rPr>
          <w:b/>
          <w:bCs/>
          <w:sz w:val="22"/>
          <w:szCs w:val="22"/>
        </w:rPr>
      </w:pPr>
      <w:r w:rsidRPr="008A4F9B">
        <w:rPr>
          <w:b/>
          <w:bCs/>
          <w:sz w:val="22"/>
          <w:szCs w:val="22"/>
        </w:rPr>
        <w:t>P R O P O S T A</w:t>
      </w:r>
    </w:p>
    <w:p w14:paraId="3F97F132" w14:textId="77777777" w:rsidR="00BE7B66" w:rsidRDefault="00BE7B66" w:rsidP="00BE7B66">
      <w:pPr>
        <w:pStyle w:val="Textoindependiente"/>
      </w:pPr>
    </w:p>
    <w:p w14:paraId="430CD4D2" w14:textId="77777777" w:rsidR="00BE7B66" w:rsidRPr="00BF4D4F" w:rsidRDefault="00BE7B66" w:rsidP="00BE7B66">
      <w:pPr>
        <w:jc w:val="center"/>
        <w:rPr>
          <w:sz w:val="22"/>
          <w:szCs w:val="22"/>
        </w:rPr>
      </w:pPr>
      <w:r w:rsidRPr="00BF4D4F">
        <w:rPr>
          <w:sz w:val="22"/>
          <w:szCs w:val="22"/>
        </w:rPr>
        <w:t>TRANSFER</w:t>
      </w:r>
      <w:r>
        <w:rPr>
          <w:sz w:val="22"/>
          <w:szCs w:val="22"/>
        </w:rPr>
        <w:t>È</w:t>
      </w:r>
      <w:r w:rsidRPr="00BF4D4F">
        <w:rPr>
          <w:sz w:val="22"/>
          <w:szCs w:val="22"/>
        </w:rPr>
        <w:t>NCIA DE CR</w:t>
      </w:r>
      <w:r>
        <w:rPr>
          <w:sz w:val="22"/>
          <w:szCs w:val="22"/>
        </w:rPr>
        <w:t>È</w:t>
      </w:r>
      <w:r w:rsidRPr="00BF4D4F">
        <w:rPr>
          <w:sz w:val="22"/>
          <w:szCs w:val="22"/>
        </w:rPr>
        <w:t xml:space="preserve">DITS </w:t>
      </w:r>
    </w:p>
    <w:p w14:paraId="5E4D44F8" w14:textId="77777777" w:rsidR="00BE7B66" w:rsidRPr="00BF4D4F" w:rsidRDefault="00BE7B66" w:rsidP="00BE7B66">
      <w:pPr>
        <w:rPr>
          <w:sz w:val="22"/>
          <w:szCs w:val="22"/>
        </w:rPr>
      </w:pPr>
    </w:p>
    <w:p w14:paraId="555BBF46" w14:textId="77777777" w:rsidR="00BE7B66" w:rsidRPr="00BF4D4F" w:rsidRDefault="00BE7B66" w:rsidP="00BE7B66">
      <w:pPr>
        <w:rPr>
          <w:sz w:val="22"/>
          <w:szCs w:val="22"/>
        </w:rPr>
      </w:pPr>
      <w:r w:rsidRPr="00BF4D4F">
        <w:rPr>
          <w:sz w:val="22"/>
          <w:szCs w:val="22"/>
        </w:rPr>
        <w:tab/>
      </w:r>
      <w:r w:rsidRPr="00BF4D4F">
        <w:rPr>
          <w:sz w:val="22"/>
          <w:szCs w:val="22"/>
        </w:rPr>
        <w:tab/>
        <w:t>Per tal de realitzar despeses que no poden demorar-se fins al proper exercici, i no essent ampliable el crèdit consigna</w:t>
      </w:r>
      <w:r>
        <w:rPr>
          <w:sz w:val="22"/>
          <w:szCs w:val="22"/>
        </w:rPr>
        <w:t>t</w:t>
      </w:r>
      <w:r w:rsidRPr="00BF4D4F">
        <w:rPr>
          <w:sz w:val="22"/>
          <w:szCs w:val="22"/>
        </w:rPr>
        <w:t xml:space="preserve"> al pressupost de la Corporació, d’acord amb </w:t>
      </w:r>
      <w:proofErr w:type="spellStart"/>
      <w:r w:rsidRPr="00BF4D4F">
        <w:rPr>
          <w:sz w:val="22"/>
          <w:szCs w:val="22"/>
        </w:rPr>
        <w:t>l.art</w:t>
      </w:r>
      <w:proofErr w:type="spellEnd"/>
      <w:r w:rsidRPr="00BF4D4F">
        <w:rPr>
          <w:sz w:val="22"/>
          <w:szCs w:val="22"/>
        </w:rPr>
        <w:t xml:space="preserve">. 179 i següents del R.D. legislatiu 2/2004 de 5 de març per qual s’aprova el text refós de la llei reguladora de les Hisendes Locals , venc a proposar: </w:t>
      </w:r>
    </w:p>
    <w:p w14:paraId="3BC5D0D3" w14:textId="77777777" w:rsidR="00BE7B66" w:rsidRPr="00BF4D4F" w:rsidRDefault="00BE7B66" w:rsidP="00BE7B66">
      <w:pPr>
        <w:rPr>
          <w:sz w:val="22"/>
          <w:szCs w:val="22"/>
        </w:rPr>
      </w:pPr>
    </w:p>
    <w:p w14:paraId="2EE8F3D0" w14:textId="77777777" w:rsidR="00BE7B66" w:rsidRPr="00BF4D4F" w:rsidRDefault="00BE7B66" w:rsidP="00BE7B66">
      <w:pPr>
        <w:rPr>
          <w:sz w:val="22"/>
          <w:szCs w:val="22"/>
        </w:rPr>
      </w:pPr>
      <w:r w:rsidRPr="00BF4D4F">
        <w:rPr>
          <w:sz w:val="22"/>
          <w:szCs w:val="22"/>
        </w:rPr>
        <w:tab/>
      </w:r>
      <w:r w:rsidRPr="00BF4D4F">
        <w:rPr>
          <w:sz w:val="22"/>
          <w:szCs w:val="22"/>
        </w:rPr>
        <w:tab/>
        <w:t>1.-Aprovar el següent suplement de transferència de crèdit:</w:t>
      </w:r>
    </w:p>
    <w:p w14:paraId="39DE3F24" w14:textId="77777777" w:rsidR="00BE7B66" w:rsidRPr="00BF4D4F" w:rsidRDefault="00BE7B66" w:rsidP="00BE7B66">
      <w:pPr>
        <w:rPr>
          <w:sz w:val="22"/>
          <w:szCs w:val="22"/>
        </w:rPr>
      </w:pPr>
    </w:p>
    <w:p w14:paraId="1E2913FC" w14:textId="77777777" w:rsidR="00BE7B66" w:rsidRPr="00BF4D4F" w:rsidRDefault="00BE7B66" w:rsidP="00BE7B66">
      <w:pPr>
        <w:rPr>
          <w:sz w:val="22"/>
          <w:szCs w:val="22"/>
        </w:rPr>
      </w:pPr>
      <w:r w:rsidRPr="00BF4D4F">
        <w:rPr>
          <w:sz w:val="22"/>
          <w:szCs w:val="22"/>
        </w:rPr>
        <w:tab/>
      </w:r>
      <w:r w:rsidRPr="00BF4D4F">
        <w:rPr>
          <w:sz w:val="22"/>
          <w:szCs w:val="22"/>
        </w:rPr>
        <w:tab/>
        <w:t>Partides amb augment de crèdit</w:t>
      </w:r>
    </w:p>
    <w:p w14:paraId="28F05E19" w14:textId="77777777" w:rsidR="00BE7B66" w:rsidRPr="00BF4D4F" w:rsidRDefault="00BE7B66" w:rsidP="00BE7B66">
      <w:pPr>
        <w:rPr>
          <w:sz w:val="22"/>
          <w:szCs w:val="22"/>
        </w:rPr>
      </w:pPr>
      <w:r w:rsidRPr="00BF4D4F">
        <w:rPr>
          <w:sz w:val="22"/>
          <w:szCs w:val="22"/>
        </w:rPr>
        <w:tab/>
      </w:r>
      <w:r w:rsidRPr="00BF4D4F">
        <w:rPr>
          <w:sz w:val="22"/>
          <w:szCs w:val="22"/>
        </w:rPr>
        <w:tab/>
      </w:r>
    </w:p>
    <w:tbl>
      <w:tblPr>
        <w:tblW w:w="0" w:type="auto"/>
        <w:tblInd w:w="1488" w:type="dxa"/>
        <w:tblLayout w:type="fixed"/>
        <w:tblCellMar>
          <w:left w:w="70" w:type="dxa"/>
          <w:right w:w="70" w:type="dxa"/>
        </w:tblCellMar>
        <w:tblLook w:val="04A0" w:firstRow="1" w:lastRow="0" w:firstColumn="1" w:lastColumn="0" w:noHBand="0" w:noVBand="1"/>
      </w:tblPr>
      <w:tblGrid>
        <w:gridCol w:w="1393"/>
        <w:gridCol w:w="3993"/>
        <w:gridCol w:w="1769"/>
      </w:tblGrid>
      <w:tr w:rsidR="00BE7B66" w:rsidRPr="007C1A1C" w14:paraId="1CC652F8" w14:textId="77777777" w:rsidTr="009510F1">
        <w:tc>
          <w:tcPr>
            <w:tcW w:w="1393" w:type="dxa"/>
          </w:tcPr>
          <w:p w14:paraId="2856BDB9" w14:textId="77777777" w:rsidR="00BE7B66" w:rsidRPr="00BF4D4F" w:rsidRDefault="00BE7B66" w:rsidP="009510F1">
            <w:pPr>
              <w:rPr>
                <w:sz w:val="22"/>
                <w:szCs w:val="22"/>
              </w:rPr>
            </w:pPr>
            <w:r>
              <w:rPr>
                <w:sz w:val="22"/>
                <w:szCs w:val="22"/>
              </w:rPr>
              <w:t>340-62301</w:t>
            </w:r>
          </w:p>
        </w:tc>
        <w:tc>
          <w:tcPr>
            <w:tcW w:w="3993" w:type="dxa"/>
          </w:tcPr>
          <w:p w14:paraId="22B9377A" w14:textId="77777777" w:rsidR="00BE7B66" w:rsidRPr="00BF4D4F" w:rsidRDefault="00BE7B66" w:rsidP="009510F1">
            <w:pPr>
              <w:rPr>
                <w:sz w:val="22"/>
                <w:szCs w:val="22"/>
              </w:rPr>
            </w:pPr>
            <w:r>
              <w:rPr>
                <w:sz w:val="22"/>
                <w:szCs w:val="22"/>
              </w:rPr>
              <w:t>Gespa Camp Futbol</w:t>
            </w:r>
          </w:p>
        </w:tc>
        <w:tc>
          <w:tcPr>
            <w:tcW w:w="1769" w:type="dxa"/>
          </w:tcPr>
          <w:p w14:paraId="369211EC" w14:textId="77777777" w:rsidR="00BE7B66" w:rsidRPr="00BF4D4F" w:rsidRDefault="00BE7B66" w:rsidP="009510F1">
            <w:pPr>
              <w:jc w:val="right"/>
              <w:rPr>
                <w:sz w:val="22"/>
                <w:szCs w:val="22"/>
              </w:rPr>
            </w:pPr>
            <w:r>
              <w:rPr>
                <w:sz w:val="22"/>
                <w:szCs w:val="22"/>
              </w:rPr>
              <w:t>22.000,00 €</w:t>
            </w:r>
          </w:p>
        </w:tc>
      </w:tr>
      <w:tr w:rsidR="00BE7B66" w:rsidRPr="007C1A1C" w14:paraId="7F039BBC" w14:textId="77777777" w:rsidTr="009510F1">
        <w:tc>
          <w:tcPr>
            <w:tcW w:w="1393" w:type="dxa"/>
          </w:tcPr>
          <w:p w14:paraId="7F69AB76" w14:textId="77777777" w:rsidR="00BE7B66" w:rsidRPr="000707F8" w:rsidRDefault="00BE7B66" w:rsidP="009510F1">
            <w:pPr>
              <w:rPr>
                <w:sz w:val="22"/>
                <w:szCs w:val="22"/>
              </w:rPr>
            </w:pPr>
            <w:r w:rsidRPr="000707F8">
              <w:rPr>
                <w:sz w:val="22"/>
                <w:szCs w:val="22"/>
              </w:rPr>
              <w:t xml:space="preserve">                                        </w:t>
            </w:r>
          </w:p>
        </w:tc>
        <w:tc>
          <w:tcPr>
            <w:tcW w:w="3993" w:type="dxa"/>
          </w:tcPr>
          <w:p w14:paraId="13E3D6FD" w14:textId="77777777" w:rsidR="00BE7B66" w:rsidRPr="000707F8" w:rsidRDefault="00BE7B66" w:rsidP="009510F1">
            <w:pPr>
              <w:rPr>
                <w:sz w:val="22"/>
                <w:szCs w:val="22"/>
              </w:rPr>
            </w:pPr>
            <w:r w:rsidRPr="000707F8">
              <w:rPr>
                <w:sz w:val="22"/>
                <w:szCs w:val="22"/>
              </w:rPr>
              <w:t>Total..........................................</w:t>
            </w:r>
          </w:p>
        </w:tc>
        <w:tc>
          <w:tcPr>
            <w:tcW w:w="1769" w:type="dxa"/>
          </w:tcPr>
          <w:p w14:paraId="26BB6AF9" w14:textId="77777777" w:rsidR="00BE7B66" w:rsidRPr="000707F8" w:rsidRDefault="00BE7B66" w:rsidP="009510F1">
            <w:pPr>
              <w:jc w:val="right"/>
              <w:rPr>
                <w:sz w:val="22"/>
                <w:szCs w:val="22"/>
              </w:rPr>
            </w:pPr>
            <w:r>
              <w:rPr>
                <w:sz w:val="22"/>
                <w:szCs w:val="22"/>
              </w:rPr>
              <w:t>22.000,00 €</w:t>
            </w:r>
          </w:p>
        </w:tc>
      </w:tr>
      <w:tr w:rsidR="00BE7B66" w:rsidRPr="007C1A1C" w14:paraId="51930A16" w14:textId="77777777" w:rsidTr="009510F1">
        <w:tc>
          <w:tcPr>
            <w:tcW w:w="1393" w:type="dxa"/>
          </w:tcPr>
          <w:p w14:paraId="487A6DDD" w14:textId="77777777" w:rsidR="00BE7B66" w:rsidRPr="000707F8" w:rsidRDefault="00BE7B66" w:rsidP="009510F1">
            <w:pPr>
              <w:rPr>
                <w:sz w:val="22"/>
                <w:szCs w:val="22"/>
              </w:rPr>
            </w:pPr>
          </w:p>
        </w:tc>
        <w:tc>
          <w:tcPr>
            <w:tcW w:w="3993" w:type="dxa"/>
          </w:tcPr>
          <w:p w14:paraId="1BD586C9" w14:textId="77777777" w:rsidR="00BE7B66" w:rsidRPr="000707F8" w:rsidRDefault="00BE7B66" w:rsidP="009510F1">
            <w:pPr>
              <w:rPr>
                <w:sz w:val="22"/>
                <w:szCs w:val="22"/>
              </w:rPr>
            </w:pPr>
          </w:p>
        </w:tc>
        <w:tc>
          <w:tcPr>
            <w:tcW w:w="1769" w:type="dxa"/>
          </w:tcPr>
          <w:p w14:paraId="69A09C24" w14:textId="77777777" w:rsidR="00BE7B66" w:rsidRPr="000707F8" w:rsidRDefault="00BE7B66" w:rsidP="009510F1">
            <w:pPr>
              <w:jc w:val="right"/>
              <w:rPr>
                <w:sz w:val="22"/>
                <w:szCs w:val="22"/>
              </w:rPr>
            </w:pPr>
          </w:p>
        </w:tc>
      </w:tr>
    </w:tbl>
    <w:p w14:paraId="10F6D53F" w14:textId="77777777" w:rsidR="00BE7B66" w:rsidRPr="00BF4D4F" w:rsidRDefault="00BE7B66" w:rsidP="00BE7B66">
      <w:pPr>
        <w:rPr>
          <w:sz w:val="22"/>
          <w:szCs w:val="22"/>
        </w:rPr>
      </w:pPr>
      <w:r w:rsidRPr="00BF4D4F">
        <w:rPr>
          <w:sz w:val="22"/>
          <w:szCs w:val="22"/>
        </w:rPr>
        <w:tab/>
      </w:r>
      <w:r w:rsidRPr="00BF4D4F">
        <w:rPr>
          <w:sz w:val="22"/>
          <w:szCs w:val="22"/>
        </w:rPr>
        <w:tab/>
        <w:t>FINANÇAMENT:</w:t>
      </w:r>
    </w:p>
    <w:p w14:paraId="685F90E6" w14:textId="77777777" w:rsidR="00BE7B66" w:rsidRPr="00BF4D4F" w:rsidRDefault="00BE7B66" w:rsidP="00BE7B66">
      <w:pPr>
        <w:rPr>
          <w:sz w:val="22"/>
          <w:szCs w:val="22"/>
        </w:rPr>
      </w:pPr>
      <w:r w:rsidRPr="00BF4D4F">
        <w:rPr>
          <w:sz w:val="22"/>
          <w:szCs w:val="22"/>
        </w:rPr>
        <w:tab/>
      </w:r>
      <w:r w:rsidRPr="00BF4D4F">
        <w:rPr>
          <w:sz w:val="22"/>
          <w:szCs w:val="22"/>
        </w:rPr>
        <w:tab/>
        <w:t>Partides amb baixa de crèdit</w:t>
      </w:r>
    </w:p>
    <w:p w14:paraId="3546BE8B" w14:textId="77777777" w:rsidR="00BE7B66" w:rsidRPr="00BF4D4F" w:rsidRDefault="00BE7B66" w:rsidP="00BE7B66">
      <w:pPr>
        <w:rPr>
          <w:sz w:val="22"/>
          <w:szCs w:val="22"/>
        </w:rPr>
      </w:pPr>
    </w:p>
    <w:tbl>
      <w:tblPr>
        <w:tblW w:w="0" w:type="auto"/>
        <w:tblInd w:w="1488" w:type="dxa"/>
        <w:tblLayout w:type="fixed"/>
        <w:tblCellMar>
          <w:left w:w="70" w:type="dxa"/>
          <w:right w:w="70" w:type="dxa"/>
        </w:tblCellMar>
        <w:tblLook w:val="04A0" w:firstRow="1" w:lastRow="0" w:firstColumn="1" w:lastColumn="0" w:noHBand="0" w:noVBand="1"/>
      </w:tblPr>
      <w:tblGrid>
        <w:gridCol w:w="1393"/>
        <w:gridCol w:w="3852"/>
        <w:gridCol w:w="1910"/>
      </w:tblGrid>
      <w:tr w:rsidR="00BE7B66" w:rsidRPr="007C1A1C" w14:paraId="737AB76F" w14:textId="77777777" w:rsidTr="009510F1">
        <w:tc>
          <w:tcPr>
            <w:tcW w:w="1393" w:type="dxa"/>
          </w:tcPr>
          <w:p w14:paraId="76089F0D" w14:textId="77777777" w:rsidR="00BE7B66" w:rsidRPr="00BF4D4F" w:rsidRDefault="00BE7B66" w:rsidP="009510F1">
            <w:pPr>
              <w:rPr>
                <w:sz w:val="22"/>
                <w:szCs w:val="22"/>
              </w:rPr>
            </w:pPr>
            <w:r>
              <w:rPr>
                <w:sz w:val="22"/>
                <w:szCs w:val="22"/>
              </w:rPr>
              <w:t>432-62200</w:t>
            </w:r>
          </w:p>
        </w:tc>
        <w:tc>
          <w:tcPr>
            <w:tcW w:w="3852" w:type="dxa"/>
          </w:tcPr>
          <w:p w14:paraId="43CABDA5" w14:textId="77777777" w:rsidR="00BE7B66" w:rsidRPr="00BF4D4F" w:rsidRDefault="00BE7B66" w:rsidP="009510F1">
            <w:pPr>
              <w:rPr>
                <w:sz w:val="22"/>
                <w:szCs w:val="22"/>
              </w:rPr>
            </w:pPr>
            <w:proofErr w:type="spellStart"/>
            <w:r>
              <w:rPr>
                <w:sz w:val="22"/>
                <w:szCs w:val="22"/>
              </w:rPr>
              <w:t>Inv</w:t>
            </w:r>
            <w:proofErr w:type="spellEnd"/>
            <w:r>
              <w:rPr>
                <w:sz w:val="22"/>
                <w:szCs w:val="22"/>
              </w:rPr>
              <w:t>. Casa des Poble</w:t>
            </w:r>
          </w:p>
        </w:tc>
        <w:tc>
          <w:tcPr>
            <w:tcW w:w="1910" w:type="dxa"/>
          </w:tcPr>
          <w:p w14:paraId="53DA2999" w14:textId="77777777" w:rsidR="00BE7B66" w:rsidRPr="00BF4D4F" w:rsidRDefault="00BE7B66" w:rsidP="009510F1">
            <w:pPr>
              <w:jc w:val="right"/>
              <w:rPr>
                <w:sz w:val="22"/>
                <w:szCs w:val="22"/>
              </w:rPr>
            </w:pPr>
            <w:r>
              <w:rPr>
                <w:sz w:val="22"/>
                <w:szCs w:val="22"/>
              </w:rPr>
              <w:t>22.000,00 €</w:t>
            </w:r>
          </w:p>
        </w:tc>
      </w:tr>
      <w:tr w:rsidR="00BE7B66" w:rsidRPr="007C1A1C" w14:paraId="62FC9C00" w14:textId="77777777" w:rsidTr="009510F1">
        <w:tc>
          <w:tcPr>
            <w:tcW w:w="1393" w:type="dxa"/>
          </w:tcPr>
          <w:p w14:paraId="45DC09E5" w14:textId="77777777" w:rsidR="00BE7B66" w:rsidRPr="00BF4D4F" w:rsidRDefault="00BE7B66" w:rsidP="009510F1">
            <w:pPr>
              <w:rPr>
                <w:sz w:val="22"/>
                <w:szCs w:val="22"/>
              </w:rPr>
            </w:pPr>
          </w:p>
        </w:tc>
        <w:tc>
          <w:tcPr>
            <w:tcW w:w="3852" w:type="dxa"/>
          </w:tcPr>
          <w:p w14:paraId="257477AD" w14:textId="77777777" w:rsidR="00BE7B66" w:rsidRDefault="00BE7B66" w:rsidP="009510F1">
            <w:pPr>
              <w:rPr>
                <w:sz w:val="22"/>
                <w:szCs w:val="22"/>
              </w:rPr>
            </w:pPr>
            <w:r w:rsidRPr="000707F8">
              <w:rPr>
                <w:sz w:val="22"/>
                <w:szCs w:val="22"/>
              </w:rPr>
              <w:t>Total.....................................</w:t>
            </w:r>
          </w:p>
        </w:tc>
        <w:tc>
          <w:tcPr>
            <w:tcW w:w="1910" w:type="dxa"/>
          </w:tcPr>
          <w:p w14:paraId="001FE764" w14:textId="77777777" w:rsidR="00BE7B66" w:rsidRDefault="00BE7B66" w:rsidP="009510F1">
            <w:pPr>
              <w:jc w:val="right"/>
              <w:rPr>
                <w:sz w:val="22"/>
                <w:szCs w:val="22"/>
              </w:rPr>
            </w:pPr>
            <w:r>
              <w:rPr>
                <w:sz w:val="22"/>
                <w:szCs w:val="22"/>
              </w:rPr>
              <w:t>22.000,00 €</w:t>
            </w:r>
          </w:p>
        </w:tc>
      </w:tr>
      <w:tr w:rsidR="00BE7B66" w:rsidRPr="007C1A1C" w14:paraId="427473CA" w14:textId="77777777" w:rsidTr="009510F1">
        <w:tc>
          <w:tcPr>
            <w:tcW w:w="1393" w:type="dxa"/>
          </w:tcPr>
          <w:p w14:paraId="0FF9A071" w14:textId="77777777" w:rsidR="00BE7B66" w:rsidRPr="00BF4D4F" w:rsidRDefault="00BE7B66" w:rsidP="009510F1">
            <w:pPr>
              <w:rPr>
                <w:sz w:val="22"/>
                <w:szCs w:val="22"/>
              </w:rPr>
            </w:pPr>
          </w:p>
        </w:tc>
        <w:tc>
          <w:tcPr>
            <w:tcW w:w="3852" w:type="dxa"/>
          </w:tcPr>
          <w:p w14:paraId="768CDB40" w14:textId="77777777" w:rsidR="00BE7B66" w:rsidRDefault="00BE7B66" w:rsidP="009510F1">
            <w:pPr>
              <w:rPr>
                <w:sz w:val="22"/>
                <w:szCs w:val="22"/>
              </w:rPr>
            </w:pPr>
          </w:p>
        </w:tc>
        <w:tc>
          <w:tcPr>
            <w:tcW w:w="1910" w:type="dxa"/>
          </w:tcPr>
          <w:p w14:paraId="14C41C0A" w14:textId="77777777" w:rsidR="00BE7B66" w:rsidRDefault="00BE7B66" w:rsidP="009510F1">
            <w:pPr>
              <w:jc w:val="right"/>
              <w:rPr>
                <w:sz w:val="22"/>
                <w:szCs w:val="22"/>
              </w:rPr>
            </w:pPr>
          </w:p>
        </w:tc>
      </w:tr>
      <w:tr w:rsidR="00BE7B66" w:rsidRPr="007C1A1C" w14:paraId="6A826A66" w14:textId="77777777" w:rsidTr="009510F1">
        <w:tc>
          <w:tcPr>
            <w:tcW w:w="1393" w:type="dxa"/>
          </w:tcPr>
          <w:p w14:paraId="088AE327" w14:textId="77777777" w:rsidR="00BE7B66" w:rsidRPr="00BF4D4F" w:rsidRDefault="00BE7B66" w:rsidP="009510F1">
            <w:pPr>
              <w:rPr>
                <w:sz w:val="22"/>
                <w:szCs w:val="22"/>
              </w:rPr>
            </w:pPr>
          </w:p>
        </w:tc>
        <w:tc>
          <w:tcPr>
            <w:tcW w:w="3852" w:type="dxa"/>
          </w:tcPr>
          <w:p w14:paraId="53390FAE" w14:textId="77777777" w:rsidR="00BE7B66" w:rsidRPr="00BF4D4F" w:rsidRDefault="00BE7B66" w:rsidP="009510F1">
            <w:pPr>
              <w:rPr>
                <w:sz w:val="22"/>
                <w:szCs w:val="22"/>
              </w:rPr>
            </w:pPr>
          </w:p>
        </w:tc>
        <w:tc>
          <w:tcPr>
            <w:tcW w:w="1910" w:type="dxa"/>
          </w:tcPr>
          <w:p w14:paraId="4F1B6F1C" w14:textId="77777777" w:rsidR="00BE7B66" w:rsidRPr="00BF4D4F" w:rsidRDefault="00BE7B66" w:rsidP="009510F1">
            <w:pPr>
              <w:jc w:val="right"/>
              <w:rPr>
                <w:sz w:val="22"/>
                <w:szCs w:val="22"/>
              </w:rPr>
            </w:pPr>
          </w:p>
        </w:tc>
      </w:tr>
    </w:tbl>
    <w:p w14:paraId="2838B41B" w14:textId="77777777" w:rsidR="00BE7B66" w:rsidRPr="00BF4D4F" w:rsidRDefault="00BE7B66" w:rsidP="00BE7B66">
      <w:pPr>
        <w:rPr>
          <w:sz w:val="22"/>
          <w:szCs w:val="22"/>
        </w:rPr>
      </w:pPr>
      <w:r w:rsidRPr="00BF4D4F">
        <w:rPr>
          <w:sz w:val="22"/>
          <w:szCs w:val="22"/>
        </w:rPr>
        <w:tab/>
      </w:r>
      <w:r w:rsidRPr="00BF4D4F">
        <w:rPr>
          <w:sz w:val="22"/>
          <w:szCs w:val="22"/>
        </w:rPr>
        <w:tab/>
      </w:r>
    </w:p>
    <w:p w14:paraId="22623C9D" w14:textId="77777777" w:rsidR="00BE7B66" w:rsidRPr="00BF4D4F" w:rsidRDefault="00BE7B66" w:rsidP="00BE7B66">
      <w:pPr>
        <w:rPr>
          <w:sz w:val="22"/>
          <w:szCs w:val="22"/>
        </w:rPr>
      </w:pPr>
      <w:r w:rsidRPr="00BF4D4F">
        <w:rPr>
          <w:sz w:val="22"/>
          <w:szCs w:val="22"/>
        </w:rPr>
        <w:tab/>
      </w:r>
      <w:r w:rsidRPr="00BF4D4F">
        <w:rPr>
          <w:sz w:val="22"/>
          <w:szCs w:val="22"/>
        </w:rPr>
        <w:tab/>
        <w:t>2.- Publicar-ho al  BOIB durant 15 dies hàbils.</w:t>
      </w:r>
    </w:p>
    <w:p w14:paraId="2DBC0D7B" w14:textId="77777777" w:rsidR="00BE7B66" w:rsidRPr="00BF4D4F" w:rsidRDefault="00BE7B66" w:rsidP="00BE7B66">
      <w:pPr>
        <w:rPr>
          <w:sz w:val="22"/>
          <w:szCs w:val="22"/>
        </w:rPr>
      </w:pPr>
    </w:p>
    <w:p w14:paraId="225DF53D" w14:textId="77777777" w:rsidR="00BE7B66" w:rsidRPr="00BF4D4F" w:rsidRDefault="00BE7B66" w:rsidP="00BE7B66">
      <w:pPr>
        <w:ind w:left="708"/>
        <w:rPr>
          <w:sz w:val="22"/>
          <w:szCs w:val="22"/>
        </w:rPr>
      </w:pPr>
      <w:r w:rsidRPr="00BF4D4F">
        <w:rPr>
          <w:sz w:val="22"/>
          <w:szCs w:val="22"/>
        </w:rPr>
        <w:tab/>
        <w:t>3.- En cas que no es presentin reclamacions durant el termini esmentat es consideraran definitivament aprovats d’acord amb allò establert a l’article 169 del R.D.L. 2/2004.</w:t>
      </w:r>
    </w:p>
    <w:p w14:paraId="0995D891" w14:textId="77777777" w:rsidR="00BE7B66" w:rsidRPr="00BF4D4F" w:rsidRDefault="00BE7B66" w:rsidP="00BE7B66">
      <w:pPr>
        <w:ind w:left="708"/>
        <w:rPr>
          <w:sz w:val="22"/>
          <w:szCs w:val="22"/>
        </w:rPr>
      </w:pPr>
    </w:p>
    <w:p w14:paraId="54A1D704" w14:textId="77777777" w:rsidR="00BE7B66" w:rsidRDefault="00BE7B66" w:rsidP="00BE7B66">
      <w:pPr>
        <w:ind w:left="708"/>
      </w:pPr>
      <w:r w:rsidRPr="00BF4D4F">
        <w:rPr>
          <w:sz w:val="22"/>
          <w:szCs w:val="22"/>
        </w:rPr>
        <w:tab/>
        <w:t>4.- Ratificar l’ aprovació al proper Ple que es celebri.</w:t>
      </w:r>
    </w:p>
    <w:p w14:paraId="5FC291F6" w14:textId="77777777" w:rsidR="00BE7B66" w:rsidRPr="008A4F9B" w:rsidRDefault="00BE7B66" w:rsidP="00BE7B66">
      <w:pPr>
        <w:ind w:right="112"/>
        <w:rPr>
          <w:sz w:val="22"/>
          <w:szCs w:val="22"/>
          <w:shd w:val="clear" w:color="auto" w:fill="FFFFFF"/>
        </w:rPr>
      </w:pPr>
    </w:p>
    <w:p w14:paraId="46667E95" w14:textId="77777777" w:rsidR="00BE7B66" w:rsidRDefault="00BE7B66" w:rsidP="00BE7B66">
      <w:pPr>
        <w:pStyle w:val="Textoindependiente"/>
        <w:ind w:firstLine="708"/>
        <w:rPr>
          <w:sz w:val="22"/>
          <w:szCs w:val="22"/>
        </w:rPr>
      </w:pPr>
      <w:r w:rsidRPr="008A4F9B">
        <w:rPr>
          <w:sz w:val="22"/>
          <w:szCs w:val="22"/>
        </w:rPr>
        <w:t>Sotmesa a votació la proposta fou aprovada per unanimitat dels assistents</w:t>
      </w:r>
      <w:r>
        <w:rPr>
          <w:sz w:val="22"/>
          <w:szCs w:val="22"/>
        </w:rPr>
        <w:t>.</w:t>
      </w:r>
    </w:p>
    <w:p w14:paraId="6512E967" w14:textId="77777777" w:rsidR="00BE7B66" w:rsidRDefault="00BE7B66" w:rsidP="00BE7B66">
      <w:pPr>
        <w:pStyle w:val="Textoindependiente"/>
        <w:ind w:firstLine="708"/>
        <w:rPr>
          <w:sz w:val="22"/>
          <w:szCs w:val="22"/>
        </w:rPr>
      </w:pPr>
    </w:p>
    <w:p w14:paraId="2190F501" w14:textId="77777777" w:rsidR="00BE7B66" w:rsidRDefault="00BE7B66" w:rsidP="00BE7B66">
      <w:pPr>
        <w:pStyle w:val="Textoindependiente"/>
        <w:ind w:firstLine="708"/>
        <w:rPr>
          <w:sz w:val="22"/>
          <w:szCs w:val="22"/>
        </w:rPr>
      </w:pPr>
    </w:p>
    <w:p w14:paraId="5113E002" w14:textId="77777777" w:rsidR="00BE7B66" w:rsidRPr="008A4F9B" w:rsidRDefault="00BE7B66" w:rsidP="00BE7B66">
      <w:pPr>
        <w:pStyle w:val="Textoindependiente"/>
        <w:rPr>
          <w:b/>
          <w:bCs/>
          <w:sz w:val="22"/>
          <w:szCs w:val="22"/>
          <w:shd w:val="clear" w:color="auto" w:fill="FFFFFF"/>
        </w:rPr>
      </w:pPr>
      <w:r w:rsidRPr="008A4F9B">
        <w:rPr>
          <w:b/>
          <w:bCs/>
          <w:sz w:val="22"/>
          <w:szCs w:val="22"/>
          <w:shd w:val="clear" w:color="auto" w:fill="FFFFFF"/>
        </w:rPr>
        <w:lastRenderedPageBreak/>
        <w:t>5.</w:t>
      </w:r>
      <w:r>
        <w:rPr>
          <w:b/>
          <w:bCs/>
          <w:sz w:val="22"/>
          <w:szCs w:val="22"/>
          <w:shd w:val="clear" w:color="auto" w:fill="FFFFFF"/>
        </w:rPr>
        <w:t>7</w:t>
      </w:r>
      <w:r w:rsidRPr="008A4F9B">
        <w:rPr>
          <w:b/>
          <w:bCs/>
          <w:sz w:val="22"/>
          <w:szCs w:val="22"/>
          <w:shd w:val="clear" w:color="auto" w:fill="FFFFFF"/>
        </w:rPr>
        <w:t>.- EXPEDIENT 1</w:t>
      </w:r>
      <w:r>
        <w:rPr>
          <w:b/>
          <w:bCs/>
          <w:sz w:val="22"/>
          <w:szCs w:val="22"/>
          <w:shd w:val="clear" w:color="auto" w:fill="FFFFFF"/>
        </w:rPr>
        <w:t>105</w:t>
      </w:r>
      <w:r w:rsidRPr="008A4F9B">
        <w:rPr>
          <w:b/>
          <w:bCs/>
          <w:sz w:val="22"/>
          <w:szCs w:val="22"/>
          <w:shd w:val="clear" w:color="auto" w:fill="FFFFFF"/>
        </w:rPr>
        <w:t xml:space="preserve">/2021.- </w:t>
      </w:r>
      <w:r>
        <w:rPr>
          <w:b/>
          <w:bCs/>
          <w:sz w:val="22"/>
          <w:szCs w:val="22"/>
          <w:shd w:val="clear" w:color="auto" w:fill="FFFFFF"/>
        </w:rPr>
        <w:t>MODIFICACIÓ DE CRÈDIT - CRÈDIT EXTRAORDINARI</w:t>
      </w:r>
      <w:r w:rsidRPr="008A4F9B">
        <w:rPr>
          <w:b/>
          <w:bCs/>
          <w:sz w:val="22"/>
          <w:szCs w:val="22"/>
          <w:shd w:val="clear" w:color="auto" w:fill="FFFFFF"/>
        </w:rPr>
        <w:t xml:space="preserve">.- </w:t>
      </w:r>
      <w:r w:rsidRPr="008A4F9B">
        <w:rPr>
          <w:sz w:val="22"/>
          <w:szCs w:val="22"/>
          <w:shd w:val="clear" w:color="auto" w:fill="FFFFFF"/>
        </w:rPr>
        <w:t xml:space="preserve">La batlessa, Sra. Maria Ramon Salas, </w:t>
      </w:r>
      <w:proofErr w:type="spellStart"/>
      <w:r w:rsidRPr="008A4F9B">
        <w:rPr>
          <w:sz w:val="22"/>
          <w:szCs w:val="22"/>
          <w:shd w:val="clear" w:color="auto" w:fill="FFFFFF"/>
        </w:rPr>
        <w:t>dóna</w:t>
      </w:r>
      <w:proofErr w:type="spellEnd"/>
      <w:r w:rsidRPr="008A4F9B">
        <w:rPr>
          <w:sz w:val="22"/>
          <w:szCs w:val="22"/>
          <w:shd w:val="clear" w:color="auto" w:fill="FFFFFF"/>
        </w:rPr>
        <w:t xml:space="preserve"> lectura a la següent: </w:t>
      </w:r>
    </w:p>
    <w:p w14:paraId="028592DC" w14:textId="77777777" w:rsidR="00BE7B66" w:rsidRPr="008A4F9B" w:rsidRDefault="00BE7B66" w:rsidP="00BE7B66">
      <w:pPr>
        <w:pStyle w:val="Textoindependiente"/>
        <w:rPr>
          <w:b/>
          <w:bCs/>
          <w:sz w:val="22"/>
          <w:szCs w:val="22"/>
          <w:shd w:val="clear" w:color="auto" w:fill="FFFFFF"/>
        </w:rPr>
      </w:pPr>
    </w:p>
    <w:p w14:paraId="595FA523" w14:textId="77777777" w:rsidR="00BE7B66" w:rsidRDefault="00BE7B66" w:rsidP="00BE7B66">
      <w:pPr>
        <w:jc w:val="center"/>
        <w:rPr>
          <w:b/>
          <w:bCs/>
          <w:sz w:val="22"/>
          <w:szCs w:val="22"/>
        </w:rPr>
      </w:pPr>
      <w:r w:rsidRPr="008A4F9B">
        <w:rPr>
          <w:b/>
          <w:bCs/>
          <w:sz w:val="22"/>
          <w:szCs w:val="22"/>
        </w:rPr>
        <w:t>P R O P O S T A</w:t>
      </w:r>
    </w:p>
    <w:p w14:paraId="454F17CB" w14:textId="77777777" w:rsidR="00BE7B66" w:rsidRDefault="00BE7B66" w:rsidP="00BE7B66">
      <w:pPr>
        <w:jc w:val="center"/>
        <w:rPr>
          <w:b/>
          <w:bCs/>
          <w:sz w:val="22"/>
          <w:szCs w:val="22"/>
        </w:rPr>
      </w:pPr>
    </w:p>
    <w:p w14:paraId="06509CB1" w14:textId="77777777" w:rsidR="00BE7B66" w:rsidRPr="003B06EC" w:rsidRDefault="00BE7B66" w:rsidP="00BE7B66">
      <w:pPr>
        <w:jc w:val="center"/>
        <w:rPr>
          <w:sz w:val="22"/>
          <w:szCs w:val="22"/>
        </w:rPr>
      </w:pPr>
      <w:r w:rsidRPr="003B06EC">
        <w:rPr>
          <w:sz w:val="22"/>
          <w:szCs w:val="22"/>
        </w:rPr>
        <w:t>MODIFICACIÓ DE CRÈDIT – CRÈDIT EXTRAORDINARI</w:t>
      </w:r>
    </w:p>
    <w:p w14:paraId="5D97F2E3" w14:textId="77777777" w:rsidR="00BE7B66" w:rsidRPr="003B06EC" w:rsidRDefault="00BE7B66" w:rsidP="00BE7B66">
      <w:pPr>
        <w:rPr>
          <w:sz w:val="22"/>
          <w:szCs w:val="22"/>
        </w:rPr>
      </w:pPr>
    </w:p>
    <w:p w14:paraId="294DDE56" w14:textId="77777777" w:rsidR="00BE7B66" w:rsidRDefault="00BE7B66" w:rsidP="00BE7B66">
      <w:pPr>
        <w:rPr>
          <w:sz w:val="22"/>
          <w:szCs w:val="22"/>
        </w:rPr>
      </w:pPr>
      <w:r>
        <w:rPr>
          <w:sz w:val="22"/>
          <w:szCs w:val="22"/>
        </w:rPr>
        <w:tab/>
      </w:r>
      <w:r>
        <w:rPr>
          <w:sz w:val="22"/>
          <w:szCs w:val="22"/>
        </w:rPr>
        <w:tab/>
        <w:t>Per tal de realitzar despeses que no poden demorar-se fins al proper exercici, i no essent ampliable el crèdit consignat al pressupost de la Corporació d’acord amb l’art. 158 i següents del R.D. legislatiu 2/2004 de 5 de març pel qual s’aprova el text refós de la llei reguladora de les Hisendes Locals es proposa:</w:t>
      </w:r>
    </w:p>
    <w:p w14:paraId="2B5743FD" w14:textId="77777777" w:rsidR="00BE7B66" w:rsidRDefault="00BE7B66" w:rsidP="00BE7B66">
      <w:pPr>
        <w:rPr>
          <w:sz w:val="22"/>
          <w:szCs w:val="22"/>
        </w:rPr>
      </w:pPr>
    </w:p>
    <w:p w14:paraId="4DD803F8" w14:textId="77777777" w:rsidR="00BE7B66" w:rsidRDefault="00BE7B66" w:rsidP="00BE7B66">
      <w:pPr>
        <w:rPr>
          <w:sz w:val="22"/>
          <w:szCs w:val="22"/>
        </w:rPr>
      </w:pPr>
      <w:r>
        <w:rPr>
          <w:sz w:val="22"/>
          <w:szCs w:val="22"/>
        </w:rPr>
        <w:tab/>
      </w:r>
      <w:r>
        <w:rPr>
          <w:sz w:val="22"/>
          <w:szCs w:val="22"/>
        </w:rPr>
        <w:tab/>
        <w:t>Aprovar el següent crèdit extraordinari:</w:t>
      </w:r>
    </w:p>
    <w:p w14:paraId="731D30BC" w14:textId="77777777" w:rsidR="00BE7B66" w:rsidRDefault="00BE7B66" w:rsidP="00BE7B66">
      <w:pPr>
        <w:rPr>
          <w:sz w:val="22"/>
          <w:szCs w:val="22"/>
        </w:rPr>
      </w:pPr>
    </w:p>
    <w:p w14:paraId="41E38EDD" w14:textId="77777777" w:rsidR="00BE7B66" w:rsidRDefault="00BE7B66" w:rsidP="00BE7B66">
      <w:pPr>
        <w:rPr>
          <w:sz w:val="22"/>
          <w:szCs w:val="22"/>
        </w:rPr>
      </w:pPr>
      <w:r>
        <w:rPr>
          <w:sz w:val="22"/>
          <w:szCs w:val="22"/>
        </w:rPr>
        <w:tab/>
      </w:r>
      <w:r>
        <w:rPr>
          <w:sz w:val="22"/>
          <w:szCs w:val="22"/>
        </w:rPr>
        <w:tab/>
        <w:t xml:space="preserve">PARTIDA                                                                  </w:t>
      </w:r>
    </w:p>
    <w:p w14:paraId="51EC83C9" w14:textId="77777777" w:rsidR="00BE7B66" w:rsidRDefault="00BE7B66" w:rsidP="00BE7B66">
      <w:pPr>
        <w:rPr>
          <w:sz w:val="22"/>
          <w:szCs w:val="22"/>
        </w:rPr>
      </w:pPr>
      <w:r>
        <w:rPr>
          <w:sz w:val="22"/>
          <w:szCs w:val="22"/>
        </w:rPr>
        <w:tab/>
      </w:r>
      <w:r>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3993"/>
        <w:gridCol w:w="1425"/>
      </w:tblGrid>
      <w:tr w:rsidR="00BE7B66" w14:paraId="70F1FDC5" w14:textId="77777777" w:rsidTr="009510F1">
        <w:tc>
          <w:tcPr>
            <w:tcW w:w="1393" w:type="dxa"/>
          </w:tcPr>
          <w:p w14:paraId="79888524" w14:textId="77777777" w:rsidR="00BE7B66" w:rsidRDefault="00BE7B66" w:rsidP="009510F1">
            <w:pPr>
              <w:rPr>
                <w:sz w:val="22"/>
                <w:szCs w:val="22"/>
              </w:rPr>
            </w:pPr>
            <w:r>
              <w:rPr>
                <w:sz w:val="22"/>
                <w:szCs w:val="22"/>
              </w:rPr>
              <w:t>920-62300</w:t>
            </w:r>
          </w:p>
        </w:tc>
        <w:tc>
          <w:tcPr>
            <w:tcW w:w="3993" w:type="dxa"/>
          </w:tcPr>
          <w:p w14:paraId="0568AF17" w14:textId="77777777" w:rsidR="00BE7B66" w:rsidRDefault="00BE7B66" w:rsidP="009510F1">
            <w:pPr>
              <w:rPr>
                <w:sz w:val="22"/>
                <w:szCs w:val="22"/>
              </w:rPr>
            </w:pPr>
            <w:r>
              <w:rPr>
                <w:sz w:val="22"/>
                <w:szCs w:val="22"/>
              </w:rPr>
              <w:t>Inversió instal·lacions</w:t>
            </w:r>
          </w:p>
        </w:tc>
        <w:tc>
          <w:tcPr>
            <w:tcW w:w="1425" w:type="dxa"/>
          </w:tcPr>
          <w:p w14:paraId="1C11C652" w14:textId="77777777" w:rsidR="00BE7B66" w:rsidRDefault="00BE7B66" w:rsidP="009510F1">
            <w:pPr>
              <w:jc w:val="right"/>
              <w:rPr>
                <w:sz w:val="22"/>
                <w:szCs w:val="22"/>
              </w:rPr>
            </w:pPr>
            <w:r>
              <w:rPr>
                <w:sz w:val="22"/>
                <w:szCs w:val="22"/>
              </w:rPr>
              <w:t>14.000,00 €</w:t>
            </w:r>
          </w:p>
        </w:tc>
      </w:tr>
      <w:tr w:rsidR="00BE7B66" w:rsidRPr="00AA0901" w14:paraId="6973F33E" w14:textId="77777777" w:rsidTr="009510F1">
        <w:tc>
          <w:tcPr>
            <w:tcW w:w="1393" w:type="dxa"/>
          </w:tcPr>
          <w:p w14:paraId="0EA1616F" w14:textId="77777777" w:rsidR="00BE7B66" w:rsidRDefault="00BE7B66" w:rsidP="009510F1">
            <w:pPr>
              <w:rPr>
                <w:sz w:val="22"/>
                <w:szCs w:val="22"/>
              </w:rPr>
            </w:pPr>
            <w:r>
              <w:rPr>
                <w:sz w:val="22"/>
                <w:szCs w:val="22"/>
              </w:rPr>
              <w:t xml:space="preserve">                                        </w:t>
            </w:r>
          </w:p>
        </w:tc>
        <w:tc>
          <w:tcPr>
            <w:tcW w:w="3993" w:type="dxa"/>
          </w:tcPr>
          <w:p w14:paraId="6023A455" w14:textId="77777777" w:rsidR="00BE7B66" w:rsidRDefault="00BE7B66" w:rsidP="009510F1">
            <w:pPr>
              <w:rPr>
                <w:sz w:val="22"/>
                <w:szCs w:val="22"/>
              </w:rPr>
            </w:pPr>
            <w:r>
              <w:rPr>
                <w:sz w:val="22"/>
                <w:szCs w:val="22"/>
              </w:rPr>
              <w:t>Total..........................................</w:t>
            </w:r>
          </w:p>
        </w:tc>
        <w:tc>
          <w:tcPr>
            <w:tcW w:w="1425" w:type="dxa"/>
          </w:tcPr>
          <w:p w14:paraId="526435E2" w14:textId="77777777" w:rsidR="00BE7B66" w:rsidRDefault="00BE7B66" w:rsidP="009510F1">
            <w:pPr>
              <w:jc w:val="right"/>
              <w:rPr>
                <w:sz w:val="22"/>
                <w:szCs w:val="22"/>
              </w:rPr>
            </w:pPr>
            <w:r>
              <w:rPr>
                <w:sz w:val="22"/>
                <w:szCs w:val="22"/>
              </w:rPr>
              <w:t>14.000,00 €</w:t>
            </w:r>
          </w:p>
        </w:tc>
      </w:tr>
      <w:tr w:rsidR="00BE7B66" w14:paraId="180B9269" w14:textId="77777777" w:rsidTr="009510F1">
        <w:tc>
          <w:tcPr>
            <w:tcW w:w="1393" w:type="dxa"/>
          </w:tcPr>
          <w:p w14:paraId="2047910E" w14:textId="77777777" w:rsidR="00BE7B66" w:rsidRDefault="00BE7B66" w:rsidP="009510F1">
            <w:pPr>
              <w:rPr>
                <w:sz w:val="22"/>
                <w:szCs w:val="22"/>
              </w:rPr>
            </w:pPr>
          </w:p>
        </w:tc>
        <w:tc>
          <w:tcPr>
            <w:tcW w:w="3993" w:type="dxa"/>
          </w:tcPr>
          <w:p w14:paraId="74947F67" w14:textId="77777777" w:rsidR="00BE7B66" w:rsidRDefault="00BE7B66" w:rsidP="009510F1">
            <w:pPr>
              <w:rPr>
                <w:sz w:val="22"/>
                <w:szCs w:val="22"/>
              </w:rPr>
            </w:pPr>
          </w:p>
        </w:tc>
        <w:tc>
          <w:tcPr>
            <w:tcW w:w="1425" w:type="dxa"/>
          </w:tcPr>
          <w:p w14:paraId="7FE890E5" w14:textId="77777777" w:rsidR="00BE7B66" w:rsidRDefault="00BE7B66" w:rsidP="009510F1">
            <w:pPr>
              <w:jc w:val="right"/>
              <w:rPr>
                <w:sz w:val="22"/>
                <w:szCs w:val="22"/>
              </w:rPr>
            </w:pPr>
          </w:p>
        </w:tc>
      </w:tr>
    </w:tbl>
    <w:p w14:paraId="0EFC8B4F" w14:textId="77777777" w:rsidR="00BE7B66" w:rsidRDefault="00BE7B66" w:rsidP="00BE7B66">
      <w:pPr>
        <w:rPr>
          <w:sz w:val="22"/>
          <w:szCs w:val="22"/>
        </w:rPr>
      </w:pPr>
    </w:p>
    <w:p w14:paraId="0978FBEB" w14:textId="77777777" w:rsidR="00BE7B66" w:rsidRDefault="00BE7B66" w:rsidP="00BE7B66">
      <w:pPr>
        <w:rPr>
          <w:sz w:val="22"/>
          <w:szCs w:val="22"/>
        </w:rPr>
      </w:pPr>
    </w:p>
    <w:p w14:paraId="01650BEA" w14:textId="77777777" w:rsidR="00BE7B66" w:rsidRDefault="00BE7B66" w:rsidP="00BE7B66">
      <w:pPr>
        <w:rPr>
          <w:sz w:val="22"/>
          <w:szCs w:val="22"/>
        </w:rPr>
      </w:pPr>
    </w:p>
    <w:p w14:paraId="1C86C390" w14:textId="77777777" w:rsidR="00BE7B66" w:rsidRDefault="00BE7B66" w:rsidP="00BE7B66">
      <w:pPr>
        <w:rPr>
          <w:sz w:val="22"/>
          <w:szCs w:val="22"/>
        </w:rPr>
      </w:pPr>
    </w:p>
    <w:p w14:paraId="79091D96" w14:textId="77777777" w:rsidR="00BE7B66" w:rsidRDefault="00BE7B66" w:rsidP="00BE7B66">
      <w:pPr>
        <w:rPr>
          <w:sz w:val="22"/>
          <w:szCs w:val="22"/>
        </w:rPr>
      </w:pPr>
      <w:r>
        <w:rPr>
          <w:sz w:val="22"/>
          <w:szCs w:val="22"/>
        </w:rPr>
        <w:tab/>
      </w:r>
      <w:r>
        <w:rPr>
          <w:sz w:val="22"/>
          <w:szCs w:val="22"/>
        </w:rPr>
        <w:tab/>
        <w:t>RECURSOS FINANÇAMENT</w:t>
      </w:r>
    </w:p>
    <w:p w14:paraId="6DC10A9F" w14:textId="77777777" w:rsidR="00BE7B66" w:rsidRDefault="00BE7B66" w:rsidP="00BE7B66">
      <w:pPr>
        <w:rPr>
          <w:sz w:val="22"/>
          <w:szCs w:val="22"/>
        </w:rPr>
      </w:pPr>
    </w:p>
    <w:p w14:paraId="21C1796A" w14:textId="77777777" w:rsidR="00BE7B66" w:rsidRDefault="00BE7B66" w:rsidP="00BE7B66">
      <w:pPr>
        <w:rPr>
          <w:sz w:val="22"/>
          <w:szCs w:val="22"/>
        </w:rPr>
      </w:pPr>
      <w:r>
        <w:rPr>
          <w:sz w:val="22"/>
          <w:szCs w:val="22"/>
        </w:rPr>
        <w:tab/>
      </w:r>
      <w:r>
        <w:rPr>
          <w:sz w:val="22"/>
          <w:szCs w:val="22"/>
        </w:rPr>
        <w:tab/>
      </w:r>
      <w:r>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4277"/>
        <w:gridCol w:w="1485"/>
      </w:tblGrid>
      <w:tr w:rsidR="00BE7B66" w14:paraId="1C4F0187" w14:textId="77777777" w:rsidTr="009510F1">
        <w:tc>
          <w:tcPr>
            <w:tcW w:w="1393" w:type="dxa"/>
          </w:tcPr>
          <w:p w14:paraId="165B9088" w14:textId="77777777" w:rsidR="00BE7B66" w:rsidRDefault="00BE7B66" w:rsidP="009510F1">
            <w:pPr>
              <w:rPr>
                <w:sz w:val="22"/>
                <w:szCs w:val="22"/>
              </w:rPr>
            </w:pPr>
            <w:r>
              <w:rPr>
                <w:sz w:val="22"/>
                <w:szCs w:val="22"/>
              </w:rPr>
              <w:t>87000</w:t>
            </w:r>
          </w:p>
        </w:tc>
        <w:tc>
          <w:tcPr>
            <w:tcW w:w="4277" w:type="dxa"/>
          </w:tcPr>
          <w:p w14:paraId="51C46DA6" w14:textId="77777777" w:rsidR="00BE7B66" w:rsidRDefault="00BE7B66" w:rsidP="009510F1">
            <w:pPr>
              <w:rPr>
                <w:sz w:val="22"/>
                <w:szCs w:val="22"/>
              </w:rPr>
            </w:pPr>
            <w:r>
              <w:rPr>
                <w:sz w:val="22"/>
                <w:szCs w:val="22"/>
              </w:rPr>
              <w:t>Romanent tresoreria despeses generals</w:t>
            </w:r>
          </w:p>
        </w:tc>
        <w:tc>
          <w:tcPr>
            <w:tcW w:w="1485" w:type="dxa"/>
          </w:tcPr>
          <w:p w14:paraId="77AF54A4" w14:textId="77777777" w:rsidR="00BE7B66" w:rsidRDefault="00BE7B66" w:rsidP="009510F1">
            <w:pPr>
              <w:rPr>
                <w:sz w:val="22"/>
                <w:szCs w:val="22"/>
              </w:rPr>
            </w:pPr>
            <w:r>
              <w:rPr>
                <w:sz w:val="22"/>
                <w:szCs w:val="22"/>
              </w:rPr>
              <w:t>14.000,00 €</w:t>
            </w:r>
          </w:p>
        </w:tc>
      </w:tr>
      <w:tr w:rsidR="00BE7B66" w14:paraId="0276F4CC" w14:textId="77777777" w:rsidTr="009510F1">
        <w:tc>
          <w:tcPr>
            <w:tcW w:w="1393" w:type="dxa"/>
          </w:tcPr>
          <w:p w14:paraId="1DFA6BE4" w14:textId="77777777" w:rsidR="00BE7B66" w:rsidRDefault="00BE7B66" w:rsidP="009510F1">
            <w:pPr>
              <w:jc w:val="right"/>
              <w:rPr>
                <w:sz w:val="22"/>
                <w:szCs w:val="22"/>
              </w:rPr>
            </w:pPr>
          </w:p>
        </w:tc>
        <w:tc>
          <w:tcPr>
            <w:tcW w:w="4277" w:type="dxa"/>
          </w:tcPr>
          <w:p w14:paraId="2B09C71F" w14:textId="77777777" w:rsidR="00BE7B66" w:rsidRPr="00AA69CB" w:rsidRDefault="00BE7B66" w:rsidP="009510F1">
            <w:pPr>
              <w:rPr>
                <w:sz w:val="22"/>
                <w:szCs w:val="22"/>
              </w:rPr>
            </w:pPr>
            <w:r>
              <w:rPr>
                <w:sz w:val="22"/>
                <w:szCs w:val="22"/>
              </w:rPr>
              <w:t>Total.....................................</w:t>
            </w:r>
          </w:p>
        </w:tc>
        <w:tc>
          <w:tcPr>
            <w:tcW w:w="1485" w:type="dxa"/>
          </w:tcPr>
          <w:p w14:paraId="3128BA11" w14:textId="77777777" w:rsidR="00BE7B66" w:rsidRPr="00AA69CB" w:rsidRDefault="00BE7B66" w:rsidP="009510F1">
            <w:pPr>
              <w:jc w:val="center"/>
              <w:rPr>
                <w:sz w:val="22"/>
                <w:szCs w:val="22"/>
              </w:rPr>
            </w:pPr>
            <w:r>
              <w:rPr>
                <w:sz w:val="22"/>
                <w:szCs w:val="22"/>
              </w:rPr>
              <w:t>14.000,00 €</w:t>
            </w:r>
          </w:p>
        </w:tc>
      </w:tr>
      <w:tr w:rsidR="00BE7B66" w14:paraId="4A2CB165" w14:textId="77777777" w:rsidTr="009510F1">
        <w:tc>
          <w:tcPr>
            <w:tcW w:w="1393" w:type="dxa"/>
          </w:tcPr>
          <w:p w14:paraId="2899E8B0" w14:textId="77777777" w:rsidR="00BE7B66" w:rsidRDefault="00BE7B66" w:rsidP="009510F1">
            <w:pPr>
              <w:rPr>
                <w:sz w:val="22"/>
                <w:szCs w:val="22"/>
              </w:rPr>
            </w:pPr>
          </w:p>
        </w:tc>
        <w:tc>
          <w:tcPr>
            <w:tcW w:w="4277" w:type="dxa"/>
          </w:tcPr>
          <w:p w14:paraId="338072B8" w14:textId="77777777" w:rsidR="00BE7B66" w:rsidRDefault="00BE7B66" w:rsidP="009510F1">
            <w:pPr>
              <w:rPr>
                <w:sz w:val="22"/>
                <w:szCs w:val="22"/>
              </w:rPr>
            </w:pPr>
          </w:p>
        </w:tc>
        <w:tc>
          <w:tcPr>
            <w:tcW w:w="1485" w:type="dxa"/>
          </w:tcPr>
          <w:p w14:paraId="61BDD1F6" w14:textId="77777777" w:rsidR="00BE7B66" w:rsidRDefault="00BE7B66" w:rsidP="009510F1">
            <w:pPr>
              <w:jc w:val="right"/>
              <w:rPr>
                <w:sz w:val="22"/>
                <w:szCs w:val="22"/>
              </w:rPr>
            </w:pPr>
          </w:p>
        </w:tc>
      </w:tr>
    </w:tbl>
    <w:p w14:paraId="2F9E402A" w14:textId="77777777" w:rsidR="00BE7B66" w:rsidRPr="008A4F9B" w:rsidRDefault="00BE7B66" w:rsidP="00BE7B66">
      <w:pPr>
        <w:jc w:val="center"/>
        <w:rPr>
          <w:b/>
          <w:bCs/>
          <w:sz w:val="22"/>
          <w:szCs w:val="22"/>
        </w:rPr>
      </w:pPr>
    </w:p>
    <w:p w14:paraId="6510683E" w14:textId="77777777" w:rsidR="00BE7B66" w:rsidRDefault="00BE7B66" w:rsidP="00BE7B66">
      <w:pPr>
        <w:pStyle w:val="Textoindependiente"/>
      </w:pPr>
    </w:p>
    <w:p w14:paraId="417BFC53" w14:textId="77777777" w:rsidR="00BE7B66" w:rsidRDefault="00BE7B66" w:rsidP="00BE7B66">
      <w:pPr>
        <w:pStyle w:val="Textoindependiente"/>
      </w:pPr>
    </w:p>
    <w:p w14:paraId="4C8BC1E9" w14:textId="77777777" w:rsidR="00BE7B66" w:rsidRPr="008A4F9B" w:rsidRDefault="00BE7B66" w:rsidP="00BE7B66">
      <w:pPr>
        <w:ind w:right="112"/>
        <w:rPr>
          <w:sz w:val="22"/>
          <w:szCs w:val="22"/>
          <w:shd w:val="clear" w:color="auto" w:fill="FFFFFF"/>
        </w:rPr>
      </w:pPr>
    </w:p>
    <w:p w14:paraId="289AE59B" w14:textId="77777777" w:rsidR="00BE7B66" w:rsidRDefault="00BE7B66" w:rsidP="00BE7B66">
      <w:pPr>
        <w:pStyle w:val="Textoindependiente"/>
        <w:ind w:firstLine="708"/>
        <w:rPr>
          <w:sz w:val="22"/>
          <w:szCs w:val="22"/>
        </w:rPr>
      </w:pPr>
      <w:r w:rsidRPr="008A4F9B">
        <w:rPr>
          <w:sz w:val="22"/>
          <w:szCs w:val="22"/>
        </w:rPr>
        <w:t>Sotmesa a votació la proposta fou aprovada per unanimitat dels assistents</w:t>
      </w:r>
      <w:r>
        <w:rPr>
          <w:sz w:val="22"/>
          <w:szCs w:val="22"/>
        </w:rPr>
        <w:t>.</w:t>
      </w:r>
    </w:p>
    <w:p w14:paraId="59673C9B" w14:textId="77777777" w:rsidR="00BE7B66" w:rsidRDefault="00BE7B66" w:rsidP="00BE7B66">
      <w:pPr>
        <w:pStyle w:val="Textoindependiente"/>
        <w:ind w:firstLine="708"/>
        <w:rPr>
          <w:sz w:val="22"/>
          <w:szCs w:val="22"/>
        </w:rPr>
      </w:pPr>
    </w:p>
    <w:p w14:paraId="688CE338" w14:textId="77777777" w:rsidR="00BE7B66" w:rsidRDefault="00BE7B66" w:rsidP="00BE7B66">
      <w:pPr>
        <w:pStyle w:val="Textoindependiente"/>
      </w:pPr>
    </w:p>
    <w:p w14:paraId="7FF5BE2C" w14:textId="77777777" w:rsidR="00BE7B66" w:rsidRPr="008A4F9B" w:rsidRDefault="00BE7B66" w:rsidP="00BE7B66">
      <w:pPr>
        <w:pStyle w:val="Textoindependiente"/>
        <w:rPr>
          <w:b/>
          <w:bCs/>
          <w:sz w:val="22"/>
          <w:szCs w:val="22"/>
          <w:shd w:val="clear" w:color="auto" w:fill="FFFFFF"/>
        </w:rPr>
      </w:pPr>
      <w:r w:rsidRPr="008A4F9B">
        <w:rPr>
          <w:b/>
          <w:bCs/>
          <w:sz w:val="22"/>
          <w:szCs w:val="22"/>
          <w:shd w:val="clear" w:color="auto" w:fill="FFFFFF"/>
        </w:rPr>
        <w:t>5.</w:t>
      </w:r>
      <w:r>
        <w:rPr>
          <w:b/>
          <w:bCs/>
          <w:sz w:val="22"/>
          <w:szCs w:val="22"/>
          <w:shd w:val="clear" w:color="auto" w:fill="FFFFFF"/>
        </w:rPr>
        <w:t>8</w:t>
      </w:r>
      <w:r w:rsidRPr="008A4F9B">
        <w:rPr>
          <w:b/>
          <w:bCs/>
          <w:sz w:val="22"/>
          <w:szCs w:val="22"/>
          <w:shd w:val="clear" w:color="auto" w:fill="FFFFFF"/>
        </w:rPr>
        <w:t>.- EXPEDIENT 1</w:t>
      </w:r>
      <w:r>
        <w:rPr>
          <w:b/>
          <w:bCs/>
          <w:sz w:val="22"/>
          <w:szCs w:val="22"/>
          <w:shd w:val="clear" w:color="auto" w:fill="FFFFFF"/>
        </w:rPr>
        <w:t>107</w:t>
      </w:r>
      <w:r w:rsidRPr="008A4F9B">
        <w:rPr>
          <w:b/>
          <w:bCs/>
          <w:sz w:val="22"/>
          <w:szCs w:val="22"/>
          <w:shd w:val="clear" w:color="auto" w:fill="FFFFFF"/>
        </w:rPr>
        <w:t xml:space="preserve">/2021.- </w:t>
      </w:r>
      <w:r>
        <w:rPr>
          <w:b/>
          <w:bCs/>
          <w:sz w:val="22"/>
          <w:szCs w:val="22"/>
          <w:shd w:val="clear" w:color="auto" w:fill="FFFFFF"/>
        </w:rPr>
        <w:t xml:space="preserve">SUPLEMENT DE </w:t>
      </w:r>
      <w:r w:rsidRPr="008A4F9B">
        <w:rPr>
          <w:b/>
          <w:bCs/>
          <w:sz w:val="22"/>
          <w:szCs w:val="22"/>
          <w:shd w:val="clear" w:color="auto" w:fill="FFFFFF"/>
        </w:rPr>
        <w:t xml:space="preserve">CRÈDIT.- </w:t>
      </w:r>
      <w:r w:rsidRPr="008A4F9B">
        <w:rPr>
          <w:sz w:val="22"/>
          <w:szCs w:val="22"/>
          <w:shd w:val="clear" w:color="auto" w:fill="FFFFFF"/>
        </w:rPr>
        <w:t xml:space="preserve">La batlessa, Sra. Maria Ramon Salas, </w:t>
      </w:r>
      <w:proofErr w:type="spellStart"/>
      <w:r w:rsidRPr="008A4F9B">
        <w:rPr>
          <w:sz w:val="22"/>
          <w:szCs w:val="22"/>
          <w:shd w:val="clear" w:color="auto" w:fill="FFFFFF"/>
        </w:rPr>
        <w:t>dóna</w:t>
      </w:r>
      <w:proofErr w:type="spellEnd"/>
      <w:r w:rsidRPr="008A4F9B">
        <w:rPr>
          <w:sz w:val="22"/>
          <w:szCs w:val="22"/>
          <w:shd w:val="clear" w:color="auto" w:fill="FFFFFF"/>
        </w:rPr>
        <w:t xml:space="preserve"> lectura a la següent: </w:t>
      </w:r>
    </w:p>
    <w:p w14:paraId="118D8E3B" w14:textId="77777777" w:rsidR="00BE7B66" w:rsidRPr="008A4F9B" w:rsidRDefault="00BE7B66" w:rsidP="00BE7B66">
      <w:pPr>
        <w:pStyle w:val="Textoindependiente"/>
        <w:rPr>
          <w:b/>
          <w:bCs/>
          <w:sz w:val="22"/>
          <w:szCs w:val="22"/>
          <w:shd w:val="clear" w:color="auto" w:fill="FFFFFF"/>
        </w:rPr>
      </w:pPr>
    </w:p>
    <w:p w14:paraId="7E9624CD" w14:textId="77777777" w:rsidR="00BE7B66" w:rsidRDefault="00BE7B66" w:rsidP="00BE7B66">
      <w:pPr>
        <w:jc w:val="center"/>
        <w:rPr>
          <w:b/>
          <w:bCs/>
          <w:sz w:val="22"/>
          <w:szCs w:val="22"/>
        </w:rPr>
      </w:pPr>
      <w:r w:rsidRPr="008A4F9B">
        <w:rPr>
          <w:b/>
          <w:bCs/>
          <w:sz w:val="22"/>
          <w:szCs w:val="22"/>
        </w:rPr>
        <w:t>P R O P O S T A</w:t>
      </w:r>
    </w:p>
    <w:p w14:paraId="610ED597" w14:textId="77777777" w:rsidR="00BE7B66" w:rsidRDefault="00BE7B66" w:rsidP="00BE7B66">
      <w:pPr>
        <w:jc w:val="center"/>
        <w:rPr>
          <w:b/>
          <w:bCs/>
          <w:sz w:val="22"/>
          <w:szCs w:val="22"/>
        </w:rPr>
      </w:pPr>
    </w:p>
    <w:p w14:paraId="1124EB48" w14:textId="77777777" w:rsidR="00BE7B66" w:rsidRDefault="00BE7B66" w:rsidP="00BE7B66">
      <w:pPr>
        <w:rPr>
          <w:sz w:val="22"/>
          <w:szCs w:val="22"/>
        </w:rPr>
      </w:pPr>
      <w:r>
        <w:rPr>
          <w:sz w:val="22"/>
          <w:szCs w:val="22"/>
        </w:rPr>
        <w:t xml:space="preserve">Per tal de realitzar despeses que no poden demorar-se fins al proper exercici, i no essent ampliable el crèdit consignat al pressupost de </w:t>
      </w:r>
      <w:smartTag w:uri="urn:schemas-microsoft-com:office:smarttags" w:element="PersonName">
        <w:smartTagPr>
          <w:attr w:name="ProductID" w:val="la Corporaci￳"/>
        </w:smartTagPr>
        <w:r>
          <w:rPr>
            <w:sz w:val="22"/>
            <w:szCs w:val="22"/>
          </w:rPr>
          <w:t>la Corporació</w:t>
        </w:r>
      </w:smartTag>
      <w:r>
        <w:rPr>
          <w:sz w:val="22"/>
          <w:szCs w:val="22"/>
        </w:rPr>
        <w:t xml:space="preserve"> d’acord amb l’art. 158 i següents del R.D. legislatiu 2/2004 de 5 de març pel qual s’aprova el text refós de la llei reguladora de les Hisendes Locals es proposa:</w:t>
      </w:r>
    </w:p>
    <w:p w14:paraId="5062F26F" w14:textId="77777777" w:rsidR="00BE7B66" w:rsidRDefault="00BE7B66" w:rsidP="00BE7B66">
      <w:pPr>
        <w:rPr>
          <w:sz w:val="22"/>
          <w:szCs w:val="22"/>
        </w:rPr>
      </w:pPr>
    </w:p>
    <w:p w14:paraId="7EFB7EE3" w14:textId="77777777" w:rsidR="00BE7B66" w:rsidRDefault="00BE7B66" w:rsidP="00BE7B66">
      <w:pPr>
        <w:rPr>
          <w:sz w:val="22"/>
          <w:szCs w:val="22"/>
        </w:rPr>
      </w:pPr>
      <w:r>
        <w:rPr>
          <w:sz w:val="22"/>
          <w:szCs w:val="22"/>
        </w:rPr>
        <w:tab/>
      </w:r>
      <w:r>
        <w:rPr>
          <w:sz w:val="22"/>
          <w:szCs w:val="22"/>
        </w:rPr>
        <w:tab/>
        <w:t>Aprovar el següent suplement de crèdit:</w:t>
      </w:r>
    </w:p>
    <w:p w14:paraId="113FC041" w14:textId="77777777" w:rsidR="00BE7B66" w:rsidRDefault="00BE7B66" w:rsidP="00BE7B66">
      <w:pPr>
        <w:rPr>
          <w:sz w:val="22"/>
          <w:szCs w:val="22"/>
        </w:rPr>
      </w:pPr>
      <w:r>
        <w:rPr>
          <w:sz w:val="22"/>
          <w:szCs w:val="22"/>
        </w:rPr>
        <w:tab/>
      </w:r>
      <w:r>
        <w:rPr>
          <w:sz w:val="22"/>
          <w:szCs w:val="22"/>
        </w:rPr>
        <w:tab/>
        <w:t xml:space="preserve">PARTIDA                                                                  </w:t>
      </w:r>
    </w:p>
    <w:p w14:paraId="55BF45C5" w14:textId="77777777" w:rsidR="00BE7B66" w:rsidRDefault="00BE7B66" w:rsidP="00BE7B66">
      <w:pPr>
        <w:rPr>
          <w:sz w:val="22"/>
          <w:szCs w:val="22"/>
        </w:rPr>
      </w:pPr>
      <w:r>
        <w:rPr>
          <w:sz w:val="22"/>
          <w:szCs w:val="22"/>
        </w:rPr>
        <w:tab/>
      </w:r>
      <w:r>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3993"/>
        <w:gridCol w:w="1769"/>
      </w:tblGrid>
      <w:tr w:rsidR="00BE7B66" w14:paraId="09F3D552" w14:textId="77777777" w:rsidTr="009510F1">
        <w:tc>
          <w:tcPr>
            <w:tcW w:w="1393" w:type="dxa"/>
          </w:tcPr>
          <w:p w14:paraId="25E46D56" w14:textId="77777777" w:rsidR="00BE7B66" w:rsidRDefault="00BE7B66" w:rsidP="009510F1">
            <w:pPr>
              <w:rPr>
                <w:sz w:val="22"/>
                <w:szCs w:val="22"/>
              </w:rPr>
            </w:pPr>
            <w:r>
              <w:rPr>
                <w:sz w:val="22"/>
                <w:szCs w:val="22"/>
              </w:rPr>
              <w:lastRenderedPageBreak/>
              <w:t>150-62200</w:t>
            </w:r>
          </w:p>
        </w:tc>
        <w:tc>
          <w:tcPr>
            <w:tcW w:w="3993" w:type="dxa"/>
          </w:tcPr>
          <w:p w14:paraId="47433CC1" w14:textId="77777777" w:rsidR="00BE7B66" w:rsidRDefault="00BE7B66" w:rsidP="009510F1">
            <w:pPr>
              <w:rPr>
                <w:sz w:val="22"/>
                <w:szCs w:val="22"/>
              </w:rPr>
            </w:pPr>
            <w:r>
              <w:rPr>
                <w:sz w:val="22"/>
                <w:szCs w:val="22"/>
              </w:rPr>
              <w:t>Empedrat Costa Sant Pere</w:t>
            </w:r>
          </w:p>
        </w:tc>
        <w:tc>
          <w:tcPr>
            <w:tcW w:w="1769" w:type="dxa"/>
          </w:tcPr>
          <w:p w14:paraId="797EA102" w14:textId="77777777" w:rsidR="00BE7B66" w:rsidRDefault="00BE7B66" w:rsidP="009510F1">
            <w:pPr>
              <w:jc w:val="right"/>
              <w:rPr>
                <w:sz w:val="22"/>
                <w:szCs w:val="22"/>
              </w:rPr>
            </w:pPr>
            <w:r>
              <w:rPr>
                <w:sz w:val="22"/>
                <w:szCs w:val="22"/>
              </w:rPr>
              <w:t>2.635,00 €</w:t>
            </w:r>
          </w:p>
        </w:tc>
      </w:tr>
      <w:tr w:rsidR="00BE7B66" w14:paraId="4E271C4B" w14:textId="77777777" w:rsidTr="009510F1">
        <w:tc>
          <w:tcPr>
            <w:tcW w:w="1393" w:type="dxa"/>
          </w:tcPr>
          <w:p w14:paraId="6A4B6D8C" w14:textId="77777777" w:rsidR="00BE7B66" w:rsidRDefault="00BE7B66" w:rsidP="009510F1">
            <w:pPr>
              <w:rPr>
                <w:sz w:val="22"/>
                <w:szCs w:val="22"/>
              </w:rPr>
            </w:pPr>
            <w:r>
              <w:rPr>
                <w:sz w:val="22"/>
                <w:szCs w:val="22"/>
              </w:rPr>
              <w:t xml:space="preserve">                                        </w:t>
            </w:r>
          </w:p>
        </w:tc>
        <w:tc>
          <w:tcPr>
            <w:tcW w:w="3993" w:type="dxa"/>
          </w:tcPr>
          <w:p w14:paraId="6AB68DFD" w14:textId="77777777" w:rsidR="00BE7B66" w:rsidRDefault="00BE7B66" w:rsidP="009510F1">
            <w:pPr>
              <w:rPr>
                <w:sz w:val="22"/>
                <w:szCs w:val="22"/>
              </w:rPr>
            </w:pPr>
            <w:r>
              <w:rPr>
                <w:sz w:val="22"/>
                <w:szCs w:val="22"/>
              </w:rPr>
              <w:t>Total..........................................</w:t>
            </w:r>
          </w:p>
        </w:tc>
        <w:tc>
          <w:tcPr>
            <w:tcW w:w="1769" w:type="dxa"/>
          </w:tcPr>
          <w:p w14:paraId="787225F5" w14:textId="77777777" w:rsidR="00BE7B66" w:rsidRDefault="00BE7B66" w:rsidP="009510F1">
            <w:pPr>
              <w:jc w:val="right"/>
              <w:rPr>
                <w:sz w:val="22"/>
                <w:szCs w:val="22"/>
              </w:rPr>
            </w:pPr>
            <w:r>
              <w:rPr>
                <w:sz w:val="22"/>
                <w:szCs w:val="22"/>
              </w:rPr>
              <w:t>2.635,00 €</w:t>
            </w:r>
          </w:p>
        </w:tc>
      </w:tr>
      <w:tr w:rsidR="00BE7B66" w14:paraId="2AB3B14C" w14:textId="77777777" w:rsidTr="009510F1">
        <w:tc>
          <w:tcPr>
            <w:tcW w:w="1393" w:type="dxa"/>
          </w:tcPr>
          <w:p w14:paraId="4D753F7D" w14:textId="77777777" w:rsidR="00BE7B66" w:rsidRDefault="00BE7B66" w:rsidP="009510F1">
            <w:pPr>
              <w:rPr>
                <w:sz w:val="22"/>
                <w:szCs w:val="22"/>
              </w:rPr>
            </w:pPr>
          </w:p>
        </w:tc>
        <w:tc>
          <w:tcPr>
            <w:tcW w:w="3993" w:type="dxa"/>
          </w:tcPr>
          <w:p w14:paraId="26117AE0" w14:textId="77777777" w:rsidR="00BE7B66" w:rsidRDefault="00BE7B66" w:rsidP="009510F1">
            <w:pPr>
              <w:rPr>
                <w:sz w:val="22"/>
                <w:szCs w:val="22"/>
              </w:rPr>
            </w:pPr>
          </w:p>
        </w:tc>
        <w:tc>
          <w:tcPr>
            <w:tcW w:w="1769" w:type="dxa"/>
          </w:tcPr>
          <w:p w14:paraId="07A39C66" w14:textId="77777777" w:rsidR="00BE7B66" w:rsidRDefault="00BE7B66" w:rsidP="009510F1">
            <w:pPr>
              <w:jc w:val="right"/>
              <w:rPr>
                <w:sz w:val="22"/>
                <w:szCs w:val="22"/>
              </w:rPr>
            </w:pPr>
          </w:p>
        </w:tc>
      </w:tr>
    </w:tbl>
    <w:p w14:paraId="4AA58BF2" w14:textId="77777777" w:rsidR="00BE7B66" w:rsidRDefault="00BE7B66" w:rsidP="00BE7B66">
      <w:pPr>
        <w:rPr>
          <w:sz w:val="22"/>
          <w:szCs w:val="22"/>
        </w:rPr>
      </w:pPr>
    </w:p>
    <w:p w14:paraId="4BF6ACDD" w14:textId="77777777" w:rsidR="00BE7B66" w:rsidRDefault="00BE7B66" w:rsidP="00BE7B66">
      <w:pPr>
        <w:rPr>
          <w:sz w:val="22"/>
          <w:szCs w:val="22"/>
        </w:rPr>
      </w:pPr>
    </w:p>
    <w:p w14:paraId="51526DFB" w14:textId="77777777" w:rsidR="00BE7B66" w:rsidRDefault="00BE7B66" w:rsidP="00BE7B66">
      <w:pPr>
        <w:rPr>
          <w:sz w:val="22"/>
          <w:szCs w:val="22"/>
        </w:rPr>
      </w:pPr>
    </w:p>
    <w:p w14:paraId="62520BE6" w14:textId="77777777" w:rsidR="00BE7B66" w:rsidRDefault="00BE7B66" w:rsidP="00BE7B66">
      <w:pPr>
        <w:rPr>
          <w:sz w:val="22"/>
          <w:szCs w:val="22"/>
        </w:rPr>
      </w:pPr>
    </w:p>
    <w:p w14:paraId="009F6EF8" w14:textId="77777777" w:rsidR="00BE7B66" w:rsidRDefault="00BE7B66" w:rsidP="00BE7B66">
      <w:pPr>
        <w:rPr>
          <w:sz w:val="22"/>
          <w:szCs w:val="22"/>
        </w:rPr>
      </w:pPr>
      <w:r>
        <w:rPr>
          <w:sz w:val="22"/>
          <w:szCs w:val="22"/>
        </w:rPr>
        <w:tab/>
      </w:r>
      <w:r>
        <w:rPr>
          <w:sz w:val="22"/>
          <w:szCs w:val="22"/>
        </w:rPr>
        <w:tab/>
        <w:t>RECURSOS FINANÇAMENT</w:t>
      </w:r>
    </w:p>
    <w:p w14:paraId="7F70CF98" w14:textId="77777777" w:rsidR="00BE7B66" w:rsidRDefault="00BE7B66" w:rsidP="00BE7B66">
      <w:pPr>
        <w:rPr>
          <w:sz w:val="22"/>
          <w:szCs w:val="22"/>
        </w:rPr>
      </w:pPr>
    </w:p>
    <w:p w14:paraId="25D90091" w14:textId="77777777" w:rsidR="00BE7B66" w:rsidRDefault="00BE7B66" w:rsidP="00BE7B66">
      <w:pPr>
        <w:rPr>
          <w:sz w:val="22"/>
          <w:szCs w:val="22"/>
        </w:rPr>
      </w:pPr>
      <w:r>
        <w:rPr>
          <w:sz w:val="22"/>
          <w:szCs w:val="22"/>
        </w:rPr>
        <w:tab/>
      </w:r>
      <w:r>
        <w:rPr>
          <w:sz w:val="22"/>
          <w:szCs w:val="22"/>
        </w:rPr>
        <w:tab/>
      </w:r>
      <w:r>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4277"/>
        <w:gridCol w:w="1485"/>
      </w:tblGrid>
      <w:tr w:rsidR="00BE7B66" w14:paraId="1573C08F" w14:textId="77777777" w:rsidTr="009510F1">
        <w:tc>
          <w:tcPr>
            <w:tcW w:w="1393" w:type="dxa"/>
          </w:tcPr>
          <w:p w14:paraId="10F793EB" w14:textId="77777777" w:rsidR="00BE7B66" w:rsidRDefault="00BE7B66" w:rsidP="009510F1">
            <w:pPr>
              <w:rPr>
                <w:sz w:val="22"/>
                <w:szCs w:val="22"/>
              </w:rPr>
            </w:pPr>
            <w:r>
              <w:rPr>
                <w:sz w:val="22"/>
                <w:szCs w:val="22"/>
              </w:rPr>
              <w:t>87000</w:t>
            </w:r>
          </w:p>
        </w:tc>
        <w:tc>
          <w:tcPr>
            <w:tcW w:w="4277" w:type="dxa"/>
          </w:tcPr>
          <w:p w14:paraId="04F25EAA" w14:textId="77777777" w:rsidR="00BE7B66" w:rsidRDefault="00BE7B66" w:rsidP="009510F1">
            <w:pPr>
              <w:rPr>
                <w:sz w:val="22"/>
                <w:szCs w:val="22"/>
              </w:rPr>
            </w:pPr>
            <w:r>
              <w:rPr>
                <w:sz w:val="22"/>
                <w:szCs w:val="22"/>
              </w:rPr>
              <w:t>Romanent tresoreria despeses generals</w:t>
            </w:r>
          </w:p>
        </w:tc>
        <w:tc>
          <w:tcPr>
            <w:tcW w:w="1485" w:type="dxa"/>
          </w:tcPr>
          <w:p w14:paraId="61264D63" w14:textId="77777777" w:rsidR="00BE7B66" w:rsidRDefault="00BE7B66" w:rsidP="009510F1">
            <w:pPr>
              <w:rPr>
                <w:sz w:val="22"/>
                <w:szCs w:val="22"/>
              </w:rPr>
            </w:pPr>
            <w:r>
              <w:rPr>
                <w:sz w:val="22"/>
                <w:szCs w:val="22"/>
              </w:rPr>
              <w:t>2.635,00 €</w:t>
            </w:r>
          </w:p>
        </w:tc>
      </w:tr>
      <w:tr w:rsidR="00BE7B66" w14:paraId="3296B0DA" w14:textId="77777777" w:rsidTr="009510F1">
        <w:tc>
          <w:tcPr>
            <w:tcW w:w="1393" w:type="dxa"/>
          </w:tcPr>
          <w:p w14:paraId="14AEEF84" w14:textId="77777777" w:rsidR="00BE7B66" w:rsidRDefault="00BE7B66" w:rsidP="009510F1">
            <w:pPr>
              <w:rPr>
                <w:sz w:val="22"/>
                <w:szCs w:val="22"/>
              </w:rPr>
            </w:pPr>
          </w:p>
        </w:tc>
        <w:tc>
          <w:tcPr>
            <w:tcW w:w="4277" w:type="dxa"/>
          </w:tcPr>
          <w:p w14:paraId="16274BF6" w14:textId="77777777" w:rsidR="00BE7B66" w:rsidRDefault="00BE7B66" w:rsidP="009510F1">
            <w:pPr>
              <w:rPr>
                <w:sz w:val="22"/>
                <w:szCs w:val="22"/>
              </w:rPr>
            </w:pPr>
          </w:p>
        </w:tc>
        <w:tc>
          <w:tcPr>
            <w:tcW w:w="1485" w:type="dxa"/>
          </w:tcPr>
          <w:p w14:paraId="7C99C7E6" w14:textId="77777777" w:rsidR="00BE7B66" w:rsidRDefault="00BE7B66" w:rsidP="009510F1">
            <w:pPr>
              <w:jc w:val="right"/>
              <w:rPr>
                <w:sz w:val="22"/>
                <w:szCs w:val="22"/>
              </w:rPr>
            </w:pPr>
          </w:p>
        </w:tc>
      </w:tr>
      <w:tr w:rsidR="00BE7B66" w14:paraId="4EDC4BE4" w14:textId="77777777" w:rsidTr="009510F1">
        <w:tc>
          <w:tcPr>
            <w:tcW w:w="1393" w:type="dxa"/>
          </w:tcPr>
          <w:p w14:paraId="5A0B5D0E" w14:textId="77777777" w:rsidR="00BE7B66" w:rsidRDefault="00BE7B66" w:rsidP="009510F1">
            <w:pPr>
              <w:jc w:val="right"/>
              <w:rPr>
                <w:sz w:val="22"/>
                <w:szCs w:val="22"/>
              </w:rPr>
            </w:pPr>
          </w:p>
        </w:tc>
        <w:tc>
          <w:tcPr>
            <w:tcW w:w="4277" w:type="dxa"/>
          </w:tcPr>
          <w:p w14:paraId="00FDD554" w14:textId="77777777" w:rsidR="00BE7B66" w:rsidRPr="00AA69CB" w:rsidRDefault="00BE7B66" w:rsidP="009510F1">
            <w:pPr>
              <w:rPr>
                <w:sz w:val="22"/>
                <w:szCs w:val="22"/>
              </w:rPr>
            </w:pPr>
            <w:r>
              <w:rPr>
                <w:sz w:val="22"/>
                <w:szCs w:val="22"/>
              </w:rPr>
              <w:t>Total.....................................</w:t>
            </w:r>
          </w:p>
        </w:tc>
        <w:tc>
          <w:tcPr>
            <w:tcW w:w="1485" w:type="dxa"/>
          </w:tcPr>
          <w:p w14:paraId="24EDB8EE" w14:textId="77777777" w:rsidR="00BE7B66" w:rsidRPr="00AA69CB" w:rsidRDefault="00BE7B66" w:rsidP="009510F1">
            <w:pPr>
              <w:jc w:val="center"/>
              <w:rPr>
                <w:sz w:val="22"/>
                <w:szCs w:val="22"/>
              </w:rPr>
            </w:pPr>
            <w:r>
              <w:rPr>
                <w:sz w:val="22"/>
                <w:szCs w:val="22"/>
              </w:rPr>
              <w:t>2.635,00 €</w:t>
            </w:r>
          </w:p>
        </w:tc>
      </w:tr>
      <w:tr w:rsidR="00BE7B66" w14:paraId="595172A3" w14:textId="77777777" w:rsidTr="009510F1">
        <w:tc>
          <w:tcPr>
            <w:tcW w:w="1393" w:type="dxa"/>
          </w:tcPr>
          <w:p w14:paraId="74584F77" w14:textId="77777777" w:rsidR="00BE7B66" w:rsidRDefault="00BE7B66" w:rsidP="009510F1">
            <w:pPr>
              <w:rPr>
                <w:sz w:val="22"/>
                <w:szCs w:val="22"/>
              </w:rPr>
            </w:pPr>
          </w:p>
        </w:tc>
        <w:tc>
          <w:tcPr>
            <w:tcW w:w="4277" w:type="dxa"/>
          </w:tcPr>
          <w:p w14:paraId="7AED8475" w14:textId="77777777" w:rsidR="00BE7B66" w:rsidRDefault="00BE7B66" w:rsidP="009510F1">
            <w:pPr>
              <w:rPr>
                <w:sz w:val="22"/>
                <w:szCs w:val="22"/>
              </w:rPr>
            </w:pPr>
          </w:p>
        </w:tc>
        <w:tc>
          <w:tcPr>
            <w:tcW w:w="1485" w:type="dxa"/>
          </w:tcPr>
          <w:p w14:paraId="04FF8301" w14:textId="77777777" w:rsidR="00BE7B66" w:rsidRDefault="00BE7B66" w:rsidP="009510F1">
            <w:pPr>
              <w:jc w:val="right"/>
              <w:rPr>
                <w:sz w:val="22"/>
                <w:szCs w:val="22"/>
              </w:rPr>
            </w:pPr>
          </w:p>
        </w:tc>
      </w:tr>
    </w:tbl>
    <w:p w14:paraId="24A7B6AD" w14:textId="77777777" w:rsidR="00BE7B66" w:rsidRPr="008A4F9B" w:rsidRDefault="00BE7B66" w:rsidP="00BE7B66">
      <w:pPr>
        <w:jc w:val="center"/>
        <w:rPr>
          <w:b/>
          <w:bCs/>
          <w:sz w:val="22"/>
          <w:szCs w:val="22"/>
        </w:rPr>
      </w:pPr>
    </w:p>
    <w:p w14:paraId="5117CE0F" w14:textId="77777777" w:rsidR="00BE7B66" w:rsidRDefault="00BE7B66" w:rsidP="00BE7B66">
      <w:pPr>
        <w:pStyle w:val="Textoindependiente"/>
      </w:pPr>
    </w:p>
    <w:p w14:paraId="1948ECAB" w14:textId="77777777" w:rsidR="00BE7B66" w:rsidRPr="008A4F9B" w:rsidRDefault="00BE7B66" w:rsidP="00BE7B66">
      <w:pPr>
        <w:ind w:right="112"/>
        <w:rPr>
          <w:sz w:val="22"/>
          <w:szCs w:val="22"/>
          <w:shd w:val="clear" w:color="auto" w:fill="FFFFFF"/>
        </w:rPr>
      </w:pPr>
    </w:p>
    <w:p w14:paraId="1DAC2015" w14:textId="77777777" w:rsidR="00BE7B66" w:rsidRDefault="00BE7B66" w:rsidP="00BE7B66">
      <w:pPr>
        <w:pStyle w:val="Textoindependiente"/>
        <w:ind w:firstLine="708"/>
        <w:rPr>
          <w:sz w:val="22"/>
          <w:szCs w:val="22"/>
        </w:rPr>
      </w:pPr>
      <w:r w:rsidRPr="008A4F9B">
        <w:rPr>
          <w:sz w:val="22"/>
          <w:szCs w:val="22"/>
        </w:rPr>
        <w:t>Sotmesa a votació la proposta fou aprovada per unanimitat dels assistents</w:t>
      </w:r>
      <w:r>
        <w:rPr>
          <w:sz w:val="22"/>
          <w:szCs w:val="22"/>
        </w:rPr>
        <w:t>.</w:t>
      </w:r>
    </w:p>
    <w:p w14:paraId="6F5795CD" w14:textId="77777777" w:rsidR="00BE7B66" w:rsidRDefault="00BE7B66" w:rsidP="00BE7B66">
      <w:pPr>
        <w:pStyle w:val="Textoindependiente"/>
      </w:pPr>
    </w:p>
    <w:bookmarkEnd w:id="0"/>
    <w:p w14:paraId="0E1AC0F4" w14:textId="77777777" w:rsidR="00BE7B66" w:rsidRDefault="00BE7B66" w:rsidP="00BE7B66">
      <w:pPr>
        <w:tabs>
          <w:tab w:val="left" w:pos="-720"/>
        </w:tabs>
        <w:suppressAutoHyphens/>
        <w:ind w:right="112"/>
        <w:rPr>
          <w:b/>
          <w:bCs/>
          <w:spacing w:val="-3"/>
          <w:sz w:val="22"/>
          <w:szCs w:val="22"/>
        </w:rPr>
      </w:pPr>
    </w:p>
    <w:p w14:paraId="3368FE46" w14:textId="77777777" w:rsidR="00BE7B66" w:rsidRPr="00AA4F3F" w:rsidRDefault="00BE7B66" w:rsidP="00BE7B66">
      <w:pPr>
        <w:tabs>
          <w:tab w:val="left" w:pos="-720"/>
        </w:tabs>
        <w:suppressAutoHyphens/>
        <w:ind w:right="112"/>
        <w:rPr>
          <w:spacing w:val="-3"/>
          <w:sz w:val="22"/>
          <w:szCs w:val="22"/>
        </w:rPr>
      </w:pPr>
      <w:r w:rsidRPr="00AA4F3F">
        <w:rPr>
          <w:b/>
          <w:bCs/>
          <w:spacing w:val="-3"/>
          <w:sz w:val="22"/>
          <w:szCs w:val="22"/>
        </w:rPr>
        <w:t>6.-DECRETS DE BATLIA.-</w:t>
      </w:r>
      <w:r w:rsidRPr="00AA4F3F">
        <w:rPr>
          <w:spacing w:val="-3"/>
          <w:sz w:val="22"/>
          <w:szCs w:val="22"/>
        </w:rPr>
        <w:t xml:space="preserve"> La secretària, </w:t>
      </w:r>
      <w:proofErr w:type="spellStart"/>
      <w:r w:rsidRPr="00AA4F3F">
        <w:rPr>
          <w:spacing w:val="-3"/>
          <w:sz w:val="22"/>
          <w:szCs w:val="22"/>
        </w:rPr>
        <w:t>dóna</w:t>
      </w:r>
      <w:proofErr w:type="spellEnd"/>
      <w:r w:rsidRPr="00AA4F3F">
        <w:rPr>
          <w:spacing w:val="-3"/>
          <w:sz w:val="22"/>
          <w:szCs w:val="22"/>
        </w:rPr>
        <w:t xml:space="preserve"> compte dels decrets de </w:t>
      </w:r>
      <w:proofErr w:type="spellStart"/>
      <w:r w:rsidRPr="00AA4F3F">
        <w:rPr>
          <w:spacing w:val="-3"/>
          <w:sz w:val="22"/>
          <w:szCs w:val="22"/>
        </w:rPr>
        <w:t>Batlia</w:t>
      </w:r>
      <w:proofErr w:type="spellEnd"/>
      <w:r w:rsidRPr="00AA4F3F">
        <w:rPr>
          <w:spacing w:val="-3"/>
          <w:sz w:val="22"/>
          <w:szCs w:val="22"/>
        </w:rPr>
        <w:t xml:space="preserve"> haguts des de l’últim Ple del núm.  647/21 al  724.</w:t>
      </w:r>
    </w:p>
    <w:p w14:paraId="5DEF8EA8" w14:textId="77777777" w:rsidR="00BE7B66" w:rsidRPr="008A4F9B" w:rsidRDefault="00BE7B66" w:rsidP="00BE7B66">
      <w:pPr>
        <w:pStyle w:val="Textoindependiente"/>
        <w:ind w:right="112"/>
        <w:rPr>
          <w:color w:val="FF0000"/>
          <w:spacing w:val="-3"/>
          <w:sz w:val="22"/>
          <w:szCs w:val="22"/>
        </w:rPr>
      </w:pPr>
    </w:p>
    <w:p w14:paraId="4A40AAF5" w14:textId="77777777" w:rsidR="00BE7B66" w:rsidRPr="00AA4F3F" w:rsidRDefault="00BE7B66" w:rsidP="00BE7B66">
      <w:pPr>
        <w:tabs>
          <w:tab w:val="left" w:pos="0"/>
        </w:tabs>
        <w:ind w:right="112"/>
        <w:rPr>
          <w:spacing w:val="-3"/>
          <w:sz w:val="22"/>
          <w:szCs w:val="22"/>
        </w:rPr>
      </w:pPr>
    </w:p>
    <w:p w14:paraId="2DEB505F" w14:textId="77777777" w:rsidR="00BE7B66" w:rsidRPr="00AA4F3F" w:rsidRDefault="00BE7B66" w:rsidP="00BE7B66">
      <w:pPr>
        <w:tabs>
          <w:tab w:val="left" w:pos="0"/>
        </w:tabs>
        <w:ind w:right="112"/>
        <w:rPr>
          <w:spacing w:val="-3"/>
          <w:sz w:val="22"/>
          <w:szCs w:val="22"/>
        </w:rPr>
      </w:pPr>
      <w:r w:rsidRPr="00AA4F3F">
        <w:rPr>
          <w:b/>
          <w:bCs/>
          <w:spacing w:val="-3"/>
          <w:sz w:val="22"/>
          <w:szCs w:val="22"/>
        </w:rPr>
        <w:t>7.- CORRESPONDÈNCIA I DISPOSICIONS OFICIALS</w:t>
      </w:r>
      <w:r w:rsidRPr="00AA4F3F">
        <w:rPr>
          <w:spacing w:val="-3"/>
          <w:sz w:val="22"/>
          <w:szCs w:val="22"/>
        </w:rPr>
        <w:t xml:space="preserve">.- A l’apartat de correspondència, es </w:t>
      </w:r>
      <w:proofErr w:type="spellStart"/>
      <w:r w:rsidRPr="00AA4F3F">
        <w:rPr>
          <w:spacing w:val="-3"/>
          <w:sz w:val="22"/>
          <w:szCs w:val="22"/>
        </w:rPr>
        <w:t>dóna</w:t>
      </w:r>
      <w:proofErr w:type="spellEnd"/>
      <w:r w:rsidRPr="00AA4F3F">
        <w:rPr>
          <w:spacing w:val="-3"/>
          <w:sz w:val="22"/>
          <w:szCs w:val="22"/>
        </w:rPr>
        <w:t xml:space="preserve"> compte de la correspondència haguda des de l’últim ple. Així com es donen a conèixer les disposicions oficials més rellevants hagudes des de l’últim ple.</w:t>
      </w:r>
    </w:p>
    <w:p w14:paraId="37771E69" w14:textId="77777777" w:rsidR="00BE7B66" w:rsidRPr="00AA4F3F" w:rsidRDefault="00BE7B66" w:rsidP="00BE7B66">
      <w:pPr>
        <w:tabs>
          <w:tab w:val="left" w:pos="-720"/>
        </w:tabs>
        <w:suppressAutoHyphens/>
        <w:ind w:right="112"/>
        <w:rPr>
          <w:spacing w:val="-3"/>
          <w:sz w:val="22"/>
          <w:szCs w:val="22"/>
          <w:highlight w:val="yellow"/>
        </w:rPr>
      </w:pPr>
    </w:p>
    <w:p w14:paraId="6FD66A13" w14:textId="77777777" w:rsidR="00BE7B66" w:rsidRPr="008A4F9B" w:rsidRDefault="00BE7B66" w:rsidP="00BE7B66">
      <w:pPr>
        <w:tabs>
          <w:tab w:val="left" w:pos="-720"/>
        </w:tabs>
        <w:suppressAutoHyphens/>
        <w:ind w:right="112"/>
        <w:rPr>
          <w:b/>
          <w:bCs/>
          <w:color w:val="FF0000"/>
          <w:sz w:val="22"/>
          <w:szCs w:val="22"/>
          <w:highlight w:val="yellow"/>
        </w:rPr>
      </w:pPr>
    </w:p>
    <w:p w14:paraId="0FB04322" w14:textId="77777777" w:rsidR="00BE7B66" w:rsidRPr="008A4F9B" w:rsidRDefault="00BE7B66" w:rsidP="00BE7B66">
      <w:pPr>
        <w:pStyle w:val="Prrafodelista"/>
        <w:ind w:right="112"/>
        <w:rPr>
          <w:rFonts w:ascii="Arial" w:hAnsi="Arial" w:cs="Arial"/>
          <w:b/>
          <w:bCs/>
          <w:color w:val="FF0000"/>
          <w:spacing w:val="-3"/>
          <w:sz w:val="22"/>
          <w:szCs w:val="22"/>
        </w:rPr>
      </w:pPr>
    </w:p>
    <w:p w14:paraId="780C15F0" w14:textId="77777777" w:rsidR="00BE7B66" w:rsidRDefault="00BE7B66" w:rsidP="00BE7B66">
      <w:pPr>
        <w:ind w:right="112"/>
        <w:rPr>
          <w:spacing w:val="-3"/>
          <w:sz w:val="22"/>
          <w:szCs w:val="22"/>
        </w:rPr>
      </w:pPr>
      <w:r w:rsidRPr="00AA4F3F">
        <w:rPr>
          <w:b/>
          <w:bCs/>
          <w:spacing w:val="-3"/>
          <w:sz w:val="22"/>
          <w:szCs w:val="22"/>
        </w:rPr>
        <w:t xml:space="preserve">8.- PRECS I PREGUNTES.-  </w:t>
      </w:r>
      <w:r w:rsidRPr="00793430">
        <w:rPr>
          <w:spacing w:val="-3"/>
          <w:sz w:val="22"/>
          <w:szCs w:val="22"/>
        </w:rPr>
        <w:t>No se’n fan.</w:t>
      </w:r>
    </w:p>
    <w:p w14:paraId="02B286F0" w14:textId="77777777" w:rsidR="00BE7B66" w:rsidRPr="00AA4F3F" w:rsidRDefault="00BE7B66" w:rsidP="00BE7B66">
      <w:pPr>
        <w:ind w:right="112"/>
        <w:rPr>
          <w:spacing w:val="-3"/>
          <w:sz w:val="22"/>
          <w:szCs w:val="22"/>
        </w:rPr>
      </w:pPr>
    </w:p>
    <w:p w14:paraId="15EF4449" w14:textId="77777777" w:rsidR="00BE7B66" w:rsidRPr="00AA4F3F" w:rsidRDefault="00BE7B66" w:rsidP="00BE7B66">
      <w:pPr>
        <w:ind w:right="112"/>
        <w:rPr>
          <w:spacing w:val="-3"/>
          <w:sz w:val="22"/>
          <w:szCs w:val="22"/>
        </w:rPr>
      </w:pPr>
    </w:p>
    <w:p w14:paraId="171B669D" w14:textId="77777777" w:rsidR="00BE7B66" w:rsidRPr="00AA4F3F" w:rsidRDefault="00BE7B66" w:rsidP="00BE7B66">
      <w:pPr>
        <w:tabs>
          <w:tab w:val="left" w:pos="-720"/>
        </w:tabs>
        <w:suppressAutoHyphens/>
        <w:ind w:right="112"/>
        <w:rPr>
          <w:sz w:val="22"/>
          <w:szCs w:val="22"/>
        </w:rPr>
      </w:pPr>
      <w:r w:rsidRPr="00AA4F3F">
        <w:rPr>
          <w:sz w:val="22"/>
          <w:szCs w:val="22"/>
        </w:rPr>
        <w:tab/>
        <w:t>Un</w:t>
      </w:r>
      <w:r w:rsidRPr="00AA4F3F">
        <w:rPr>
          <w:snapToGrid w:val="0"/>
          <w:sz w:val="22"/>
          <w:szCs w:val="22"/>
        </w:rPr>
        <w:t xml:space="preserve"> cop examinats els punts assenyalats a l’ordre del dia, essent les vint hores la Sra. batlessa aixecà la sessió, i per fer-hi constar el que s’hi ha tractat, jo la secretària en </w:t>
      </w:r>
      <w:proofErr w:type="spellStart"/>
      <w:r w:rsidRPr="00AA4F3F">
        <w:rPr>
          <w:snapToGrid w:val="0"/>
          <w:sz w:val="22"/>
          <w:szCs w:val="22"/>
        </w:rPr>
        <w:t>donc</w:t>
      </w:r>
      <w:proofErr w:type="spellEnd"/>
      <w:r w:rsidRPr="00AA4F3F">
        <w:rPr>
          <w:snapToGrid w:val="0"/>
          <w:sz w:val="22"/>
          <w:szCs w:val="22"/>
        </w:rPr>
        <w:t xml:space="preserve"> fe, i amb el seu Vist-i-plau estenc la present Acta al lloc i la data assenyalats a l’encapçalament.</w:t>
      </w:r>
    </w:p>
    <w:p w14:paraId="113C4119" w14:textId="77777777" w:rsidR="00BE7B66" w:rsidRPr="00AA4F3F" w:rsidRDefault="00BE7B66" w:rsidP="00BE7B66">
      <w:pPr>
        <w:tabs>
          <w:tab w:val="left" w:pos="-720"/>
        </w:tabs>
        <w:suppressAutoHyphens/>
        <w:ind w:right="112"/>
        <w:rPr>
          <w:spacing w:val="-3"/>
          <w:sz w:val="22"/>
          <w:szCs w:val="22"/>
        </w:rPr>
      </w:pPr>
    </w:p>
    <w:p w14:paraId="4F9A0810" w14:textId="77777777" w:rsidR="00BE7B66" w:rsidRPr="00AA4F3F" w:rsidRDefault="00BE7B66" w:rsidP="00BE7B66">
      <w:pPr>
        <w:tabs>
          <w:tab w:val="left" w:pos="-720"/>
        </w:tabs>
        <w:suppressAutoHyphens/>
        <w:ind w:right="112"/>
        <w:rPr>
          <w:spacing w:val="-3"/>
          <w:sz w:val="22"/>
          <w:szCs w:val="22"/>
        </w:rPr>
      </w:pPr>
      <w:r w:rsidRPr="00AA4F3F">
        <w:rPr>
          <w:spacing w:val="-3"/>
          <w:sz w:val="22"/>
          <w:szCs w:val="22"/>
        </w:rPr>
        <w:tab/>
      </w:r>
    </w:p>
    <w:p w14:paraId="63343F8D" w14:textId="77777777" w:rsidR="00BE7B66" w:rsidRPr="00AA4F3F" w:rsidRDefault="00BE7B66" w:rsidP="00BE7B66">
      <w:pPr>
        <w:tabs>
          <w:tab w:val="left" w:pos="-720"/>
        </w:tabs>
        <w:suppressAutoHyphens/>
        <w:ind w:right="112"/>
        <w:rPr>
          <w:spacing w:val="-3"/>
          <w:sz w:val="22"/>
          <w:szCs w:val="22"/>
        </w:rPr>
      </w:pPr>
      <w:r w:rsidRPr="00AA4F3F">
        <w:rPr>
          <w:spacing w:val="-3"/>
          <w:sz w:val="22"/>
          <w:szCs w:val="22"/>
        </w:rPr>
        <w:t>La secretària</w:t>
      </w:r>
      <w:r w:rsidRPr="00AA4F3F">
        <w:rPr>
          <w:spacing w:val="-3"/>
          <w:sz w:val="22"/>
          <w:szCs w:val="22"/>
        </w:rPr>
        <w:tab/>
      </w:r>
      <w:r w:rsidRPr="00AA4F3F">
        <w:rPr>
          <w:spacing w:val="-3"/>
          <w:sz w:val="22"/>
          <w:szCs w:val="22"/>
        </w:rPr>
        <w:tab/>
      </w:r>
      <w:r w:rsidRPr="00AA4F3F">
        <w:rPr>
          <w:spacing w:val="-3"/>
          <w:sz w:val="22"/>
          <w:szCs w:val="22"/>
        </w:rPr>
        <w:tab/>
      </w:r>
      <w:r w:rsidRPr="00AA4F3F">
        <w:rPr>
          <w:spacing w:val="-3"/>
          <w:sz w:val="22"/>
          <w:szCs w:val="22"/>
        </w:rPr>
        <w:tab/>
      </w:r>
      <w:r w:rsidRPr="00AA4F3F">
        <w:rPr>
          <w:spacing w:val="-3"/>
          <w:sz w:val="22"/>
          <w:szCs w:val="22"/>
        </w:rPr>
        <w:tab/>
      </w:r>
      <w:r w:rsidRPr="00AA4F3F">
        <w:rPr>
          <w:spacing w:val="-3"/>
          <w:sz w:val="22"/>
          <w:szCs w:val="22"/>
        </w:rPr>
        <w:tab/>
      </w:r>
      <w:r w:rsidRPr="00AA4F3F">
        <w:rPr>
          <w:spacing w:val="-3"/>
          <w:sz w:val="22"/>
          <w:szCs w:val="22"/>
        </w:rPr>
        <w:tab/>
        <w:t xml:space="preserve">  Vist i plau</w:t>
      </w:r>
    </w:p>
    <w:p w14:paraId="6676FA15" w14:textId="77777777" w:rsidR="00BE7B66" w:rsidRPr="008A4F9B" w:rsidRDefault="00BE7B66" w:rsidP="00BE7B66">
      <w:pPr>
        <w:tabs>
          <w:tab w:val="left" w:pos="-720"/>
        </w:tabs>
        <w:suppressAutoHyphens/>
        <w:ind w:right="112"/>
        <w:rPr>
          <w:sz w:val="22"/>
          <w:szCs w:val="22"/>
        </w:rPr>
      </w:pPr>
      <w:r w:rsidRPr="008A4F9B">
        <w:rPr>
          <w:spacing w:val="-3"/>
          <w:sz w:val="22"/>
          <w:szCs w:val="22"/>
        </w:rPr>
        <w:tab/>
      </w:r>
      <w:r w:rsidRPr="008A4F9B">
        <w:rPr>
          <w:spacing w:val="-3"/>
          <w:sz w:val="22"/>
          <w:szCs w:val="22"/>
        </w:rPr>
        <w:tab/>
      </w:r>
      <w:r w:rsidRPr="008A4F9B">
        <w:rPr>
          <w:spacing w:val="-3"/>
          <w:sz w:val="22"/>
          <w:szCs w:val="22"/>
        </w:rPr>
        <w:tab/>
      </w:r>
      <w:r w:rsidRPr="008A4F9B">
        <w:rPr>
          <w:spacing w:val="-3"/>
          <w:sz w:val="22"/>
          <w:szCs w:val="22"/>
        </w:rPr>
        <w:tab/>
      </w:r>
      <w:r w:rsidRPr="008A4F9B">
        <w:rPr>
          <w:spacing w:val="-3"/>
          <w:sz w:val="22"/>
          <w:szCs w:val="22"/>
        </w:rPr>
        <w:tab/>
      </w:r>
      <w:r w:rsidRPr="008A4F9B">
        <w:rPr>
          <w:spacing w:val="-3"/>
          <w:sz w:val="22"/>
          <w:szCs w:val="22"/>
        </w:rPr>
        <w:tab/>
      </w:r>
      <w:r w:rsidRPr="008A4F9B">
        <w:rPr>
          <w:spacing w:val="-3"/>
          <w:sz w:val="22"/>
          <w:szCs w:val="22"/>
        </w:rPr>
        <w:tab/>
      </w:r>
      <w:r w:rsidRPr="008A4F9B">
        <w:rPr>
          <w:spacing w:val="-3"/>
          <w:sz w:val="22"/>
          <w:szCs w:val="22"/>
        </w:rPr>
        <w:tab/>
        <w:t xml:space="preserve">  La batlessa</w:t>
      </w:r>
      <w:r w:rsidRPr="008A4F9B">
        <w:rPr>
          <w:spacing w:val="-3"/>
          <w:sz w:val="22"/>
          <w:szCs w:val="22"/>
        </w:rPr>
        <w:tab/>
      </w:r>
    </w:p>
    <w:p w14:paraId="255BCF28" w14:textId="44EAB9C8" w:rsidR="001C062B" w:rsidRPr="00CA67BF" w:rsidRDefault="001C062B" w:rsidP="00CA67BF"/>
    <w:sectPr w:rsidR="001C062B" w:rsidRPr="00CA67BF" w:rsidSect="00EB3A6B">
      <w:headerReference w:type="default" r:id="rId9"/>
      <w:pgSz w:w="11906" w:h="16838"/>
      <w:pgMar w:top="2552" w:right="1133" w:bottom="73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CA9A" w14:textId="77777777" w:rsidR="00A135F7" w:rsidRDefault="00A135F7">
      <w:r>
        <w:separator/>
      </w:r>
    </w:p>
  </w:endnote>
  <w:endnote w:type="continuationSeparator" w:id="0">
    <w:p w14:paraId="1D52E71D" w14:textId="77777777" w:rsidR="00A135F7" w:rsidRDefault="00A1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6F9A" w14:textId="77777777" w:rsidR="00A135F7" w:rsidRDefault="00A135F7">
      <w:r>
        <w:separator/>
      </w:r>
    </w:p>
  </w:footnote>
  <w:footnote w:type="continuationSeparator" w:id="0">
    <w:p w14:paraId="69CD6A92" w14:textId="77777777" w:rsidR="00A135F7" w:rsidRDefault="00A1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BE5B" w14:textId="076A1081" w:rsidR="00C02637" w:rsidRDefault="00F34D0B">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9"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6CA2EDE"/>
    <w:multiLevelType w:val="hybridMultilevel"/>
    <w:tmpl w:val="83E2F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09523AC8"/>
    <w:multiLevelType w:val="multilevel"/>
    <w:tmpl w:val="B464EB8C"/>
    <w:lvl w:ilvl="0">
      <w:start w:val="1"/>
      <w:numFmt w:val="decimal"/>
      <w:lvlText w:val="%1."/>
      <w:lvlJc w:val="left"/>
      <w:pPr>
        <w:ind w:left="720" w:hanging="360"/>
      </w:pPr>
      <w:rPr>
        <w:rFonts w:ascii="Arial" w:hAnsi="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0B237937"/>
    <w:multiLevelType w:val="multilevel"/>
    <w:tmpl w:val="F07A3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B55714C"/>
    <w:multiLevelType w:val="multilevel"/>
    <w:tmpl w:val="BD6ECA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0E9931DD"/>
    <w:multiLevelType w:val="multilevel"/>
    <w:tmpl w:val="6B48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11CF6562"/>
    <w:multiLevelType w:val="hybridMultilevel"/>
    <w:tmpl w:val="42B4608C"/>
    <w:lvl w:ilvl="0" w:tplc="3112DFF2">
      <w:numFmt w:val="bullet"/>
      <w:lvlText w:val="•"/>
      <w:lvlJc w:val="left"/>
      <w:pPr>
        <w:ind w:left="822" w:hanging="342"/>
      </w:pPr>
      <w:rPr>
        <w:rFonts w:ascii="Arial" w:eastAsia="Arial" w:hAnsi="Arial" w:cs="Arial" w:hint="default"/>
        <w:w w:val="92"/>
        <w:sz w:val="21"/>
        <w:szCs w:val="21"/>
        <w:lang w:val="ca-ES" w:eastAsia="en-US" w:bidi="ar-SA"/>
      </w:rPr>
    </w:lvl>
    <w:lvl w:ilvl="1" w:tplc="D8B67D30">
      <w:numFmt w:val="bullet"/>
      <w:lvlText w:val="•"/>
      <w:lvlJc w:val="left"/>
      <w:pPr>
        <w:ind w:left="1661" w:hanging="342"/>
      </w:pPr>
      <w:rPr>
        <w:rFonts w:hint="default"/>
        <w:lang w:val="ca-ES" w:eastAsia="en-US" w:bidi="ar-SA"/>
      </w:rPr>
    </w:lvl>
    <w:lvl w:ilvl="2" w:tplc="026C3980">
      <w:numFmt w:val="bullet"/>
      <w:lvlText w:val="•"/>
      <w:lvlJc w:val="left"/>
      <w:pPr>
        <w:ind w:left="2503" w:hanging="342"/>
      </w:pPr>
      <w:rPr>
        <w:rFonts w:hint="default"/>
        <w:lang w:val="ca-ES" w:eastAsia="en-US" w:bidi="ar-SA"/>
      </w:rPr>
    </w:lvl>
    <w:lvl w:ilvl="3" w:tplc="69B480CC">
      <w:numFmt w:val="bullet"/>
      <w:lvlText w:val="•"/>
      <w:lvlJc w:val="left"/>
      <w:pPr>
        <w:ind w:left="3344" w:hanging="342"/>
      </w:pPr>
      <w:rPr>
        <w:rFonts w:hint="default"/>
        <w:lang w:val="ca-ES" w:eastAsia="en-US" w:bidi="ar-SA"/>
      </w:rPr>
    </w:lvl>
    <w:lvl w:ilvl="4" w:tplc="AA7CFDEC">
      <w:numFmt w:val="bullet"/>
      <w:lvlText w:val="•"/>
      <w:lvlJc w:val="left"/>
      <w:pPr>
        <w:ind w:left="4186" w:hanging="342"/>
      </w:pPr>
      <w:rPr>
        <w:rFonts w:hint="default"/>
        <w:lang w:val="ca-ES" w:eastAsia="en-US" w:bidi="ar-SA"/>
      </w:rPr>
    </w:lvl>
    <w:lvl w:ilvl="5" w:tplc="0A42E758">
      <w:numFmt w:val="bullet"/>
      <w:lvlText w:val="•"/>
      <w:lvlJc w:val="left"/>
      <w:pPr>
        <w:ind w:left="5028" w:hanging="342"/>
      </w:pPr>
      <w:rPr>
        <w:rFonts w:hint="default"/>
        <w:lang w:val="ca-ES" w:eastAsia="en-US" w:bidi="ar-SA"/>
      </w:rPr>
    </w:lvl>
    <w:lvl w:ilvl="6" w:tplc="D16005AA">
      <w:numFmt w:val="bullet"/>
      <w:lvlText w:val="•"/>
      <w:lvlJc w:val="left"/>
      <w:pPr>
        <w:ind w:left="5869" w:hanging="342"/>
      </w:pPr>
      <w:rPr>
        <w:rFonts w:hint="default"/>
        <w:lang w:val="ca-ES" w:eastAsia="en-US" w:bidi="ar-SA"/>
      </w:rPr>
    </w:lvl>
    <w:lvl w:ilvl="7" w:tplc="C1AC8BB0">
      <w:numFmt w:val="bullet"/>
      <w:lvlText w:val="•"/>
      <w:lvlJc w:val="left"/>
      <w:pPr>
        <w:ind w:left="6711" w:hanging="342"/>
      </w:pPr>
      <w:rPr>
        <w:rFonts w:hint="default"/>
        <w:lang w:val="ca-ES" w:eastAsia="en-US" w:bidi="ar-SA"/>
      </w:rPr>
    </w:lvl>
    <w:lvl w:ilvl="8" w:tplc="537AE96E">
      <w:numFmt w:val="bullet"/>
      <w:lvlText w:val="•"/>
      <w:lvlJc w:val="left"/>
      <w:pPr>
        <w:ind w:left="7552" w:hanging="342"/>
      </w:pPr>
      <w:rPr>
        <w:rFonts w:hint="default"/>
        <w:lang w:val="ca-ES" w:eastAsia="en-US" w:bidi="ar-SA"/>
      </w:rPr>
    </w:lvl>
  </w:abstractNum>
  <w:abstractNum w:abstractNumId="58" w15:restartNumberingAfterBreak="0">
    <w:nsid w:val="128F3343"/>
    <w:multiLevelType w:val="multilevel"/>
    <w:tmpl w:val="C0446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687643B"/>
    <w:multiLevelType w:val="multilevel"/>
    <w:tmpl w:val="EA020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92966F5"/>
    <w:multiLevelType w:val="multilevel"/>
    <w:tmpl w:val="37E6E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ED4594E"/>
    <w:multiLevelType w:val="multilevel"/>
    <w:tmpl w:val="A44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FAA7AC2"/>
    <w:multiLevelType w:val="multilevel"/>
    <w:tmpl w:val="72E4F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C5B4AB4"/>
    <w:multiLevelType w:val="multilevel"/>
    <w:tmpl w:val="28CEA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4" w15:restartNumberingAfterBreak="0">
    <w:nsid w:val="2F99492B"/>
    <w:multiLevelType w:val="multilevel"/>
    <w:tmpl w:val="62224A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8F062E"/>
    <w:multiLevelType w:val="multilevel"/>
    <w:tmpl w:val="7FA428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6" w15:restartNumberingAfterBreak="0">
    <w:nsid w:val="414653AF"/>
    <w:multiLevelType w:val="multilevel"/>
    <w:tmpl w:val="47503464"/>
    <w:lvl w:ilvl="0">
      <w:start w:val="1"/>
      <w:numFmt w:val="decimal"/>
      <w:lvlText w:val="%1."/>
      <w:lvlJc w:val="left"/>
      <w:pPr>
        <w:ind w:left="104" w:hanging="254"/>
        <w:jc w:val="left"/>
      </w:pPr>
      <w:rPr>
        <w:rFonts w:ascii="Times New Roman" w:eastAsia="Times New Roman" w:hAnsi="Times New Roman" w:cs="Times New Roman" w:hint="default"/>
        <w:spacing w:val="-1"/>
        <w:w w:val="87"/>
        <w:sz w:val="24"/>
        <w:szCs w:val="24"/>
        <w:lang w:val="ca-ES" w:eastAsia="en-US" w:bidi="ar-SA"/>
      </w:rPr>
    </w:lvl>
    <w:lvl w:ilvl="1">
      <w:start w:val="1"/>
      <w:numFmt w:val="decimal"/>
      <w:lvlText w:val="%1.%2."/>
      <w:lvlJc w:val="left"/>
      <w:pPr>
        <w:ind w:left="104" w:hanging="404"/>
        <w:jc w:val="left"/>
      </w:pPr>
      <w:rPr>
        <w:rFonts w:ascii="Times New Roman" w:eastAsia="Times New Roman" w:hAnsi="Times New Roman" w:cs="Times New Roman" w:hint="default"/>
        <w:spacing w:val="-1"/>
        <w:w w:val="87"/>
        <w:sz w:val="24"/>
        <w:szCs w:val="24"/>
        <w:lang w:val="ca-ES" w:eastAsia="en-US" w:bidi="ar-SA"/>
      </w:rPr>
    </w:lvl>
    <w:lvl w:ilvl="2">
      <w:numFmt w:val="bullet"/>
      <w:lvlText w:val="•"/>
      <w:lvlJc w:val="left"/>
      <w:pPr>
        <w:ind w:left="1821" w:hanging="404"/>
      </w:pPr>
      <w:rPr>
        <w:rFonts w:hint="default"/>
        <w:lang w:val="ca-ES" w:eastAsia="en-US" w:bidi="ar-SA"/>
      </w:rPr>
    </w:lvl>
    <w:lvl w:ilvl="3">
      <w:numFmt w:val="bullet"/>
      <w:lvlText w:val="•"/>
      <w:lvlJc w:val="left"/>
      <w:pPr>
        <w:ind w:left="2681" w:hanging="404"/>
      </w:pPr>
      <w:rPr>
        <w:rFonts w:hint="default"/>
        <w:lang w:val="ca-ES" w:eastAsia="en-US" w:bidi="ar-SA"/>
      </w:rPr>
    </w:lvl>
    <w:lvl w:ilvl="4">
      <w:numFmt w:val="bullet"/>
      <w:lvlText w:val="•"/>
      <w:lvlJc w:val="left"/>
      <w:pPr>
        <w:ind w:left="3542" w:hanging="404"/>
      </w:pPr>
      <w:rPr>
        <w:rFonts w:hint="default"/>
        <w:lang w:val="ca-ES" w:eastAsia="en-US" w:bidi="ar-SA"/>
      </w:rPr>
    </w:lvl>
    <w:lvl w:ilvl="5">
      <w:numFmt w:val="bullet"/>
      <w:lvlText w:val="•"/>
      <w:lvlJc w:val="left"/>
      <w:pPr>
        <w:ind w:left="4403" w:hanging="404"/>
      </w:pPr>
      <w:rPr>
        <w:rFonts w:hint="default"/>
        <w:lang w:val="ca-ES" w:eastAsia="en-US" w:bidi="ar-SA"/>
      </w:rPr>
    </w:lvl>
    <w:lvl w:ilvl="6">
      <w:numFmt w:val="bullet"/>
      <w:lvlText w:val="•"/>
      <w:lvlJc w:val="left"/>
      <w:pPr>
        <w:ind w:left="5263" w:hanging="404"/>
      </w:pPr>
      <w:rPr>
        <w:rFonts w:hint="default"/>
        <w:lang w:val="ca-ES" w:eastAsia="en-US" w:bidi="ar-SA"/>
      </w:rPr>
    </w:lvl>
    <w:lvl w:ilvl="7">
      <w:numFmt w:val="bullet"/>
      <w:lvlText w:val="•"/>
      <w:lvlJc w:val="left"/>
      <w:pPr>
        <w:ind w:left="6124" w:hanging="404"/>
      </w:pPr>
      <w:rPr>
        <w:rFonts w:hint="default"/>
        <w:lang w:val="ca-ES" w:eastAsia="en-US" w:bidi="ar-SA"/>
      </w:rPr>
    </w:lvl>
    <w:lvl w:ilvl="8">
      <w:numFmt w:val="bullet"/>
      <w:lvlText w:val="•"/>
      <w:lvlJc w:val="left"/>
      <w:pPr>
        <w:ind w:left="6984" w:hanging="404"/>
      </w:pPr>
      <w:rPr>
        <w:rFonts w:hint="default"/>
        <w:lang w:val="ca-ES" w:eastAsia="en-US" w:bidi="ar-SA"/>
      </w:rPr>
    </w:lvl>
  </w:abstractNum>
  <w:abstractNum w:abstractNumId="67" w15:restartNumberingAfterBreak="0">
    <w:nsid w:val="42767990"/>
    <w:multiLevelType w:val="multilevel"/>
    <w:tmpl w:val="AD54F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35441C2"/>
    <w:multiLevelType w:val="multilevel"/>
    <w:tmpl w:val="00AAD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65B1998"/>
    <w:multiLevelType w:val="multilevel"/>
    <w:tmpl w:val="486A5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292828"/>
    <w:multiLevelType w:val="multilevel"/>
    <w:tmpl w:val="5C268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1" w15:restartNumberingAfterBreak="0">
    <w:nsid w:val="64ED135D"/>
    <w:multiLevelType w:val="hybridMultilevel"/>
    <w:tmpl w:val="309E8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8416488"/>
    <w:multiLevelType w:val="multilevel"/>
    <w:tmpl w:val="24563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585286"/>
    <w:multiLevelType w:val="multilevel"/>
    <w:tmpl w:val="68ECA5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4" w15:restartNumberingAfterBreak="0">
    <w:nsid w:val="69F76424"/>
    <w:multiLevelType w:val="hybridMultilevel"/>
    <w:tmpl w:val="05CC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E7551B9"/>
    <w:multiLevelType w:val="hybridMultilevel"/>
    <w:tmpl w:val="C1428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A4B6F99"/>
    <w:multiLevelType w:val="multilevel"/>
    <w:tmpl w:val="30AA32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04301496">
    <w:abstractNumId w:val="61"/>
  </w:num>
  <w:num w:numId="2" w16cid:durableId="1569654273">
    <w:abstractNumId w:val="59"/>
  </w:num>
  <w:num w:numId="3" w16cid:durableId="308050645">
    <w:abstractNumId w:val="69"/>
  </w:num>
  <w:num w:numId="4" w16cid:durableId="732049843">
    <w:abstractNumId w:val="62"/>
  </w:num>
  <w:num w:numId="5" w16cid:durableId="131798068">
    <w:abstractNumId w:val="58"/>
  </w:num>
  <w:num w:numId="6" w16cid:durableId="1631981458">
    <w:abstractNumId w:val="72"/>
  </w:num>
  <w:num w:numId="7" w16cid:durableId="314574366">
    <w:abstractNumId w:val="60"/>
  </w:num>
  <w:num w:numId="8" w16cid:durableId="210505880">
    <w:abstractNumId w:val="54"/>
  </w:num>
  <w:num w:numId="9" w16cid:durableId="921838741">
    <w:abstractNumId w:val="68"/>
  </w:num>
  <w:num w:numId="10" w16cid:durableId="1655068609">
    <w:abstractNumId w:val="64"/>
  </w:num>
  <w:num w:numId="11" w16cid:durableId="1729720757">
    <w:abstractNumId w:val="53"/>
  </w:num>
  <w:num w:numId="12" w16cid:durableId="1979458715">
    <w:abstractNumId w:val="74"/>
  </w:num>
  <w:num w:numId="13" w16cid:durableId="1725055933">
    <w:abstractNumId w:val="75"/>
  </w:num>
  <w:num w:numId="14" w16cid:durableId="1994261033">
    <w:abstractNumId w:val="0"/>
  </w:num>
  <w:num w:numId="15" w16cid:durableId="1392731464">
    <w:abstractNumId w:val="1"/>
  </w:num>
  <w:num w:numId="16" w16cid:durableId="1167402250">
    <w:abstractNumId w:val="2"/>
  </w:num>
  <w:num w:numId="17" w16cid:durableId="791091332">
    <w:abstractNumId w:val="56"/>
  </w:num>
  <w:num w:numId="18" w16cid:durableId="1064523904">
    <w:abstractNumId w:val="67"/>
  </w:num>
  <w:num w:numId="19" w16cid:durableId="1127621057">
    <w:abstractNumId w:val="57"/>
  </w:num>
  <w:num w:numId="20" w16cid:durableId="654912847">
    <w:abstractNumId w:val="52"/>
  </w:num>
  <w:num w:numId="21" w16cid:durableId="1652759063">
    <w:abstractNumId w:val="71"/>
  </w:num>
  <w:num w:numId="22" w16cid:durableId="168450334">
    <w:abstractNumId w:val="70"/>
  </w:num>
  <w:num w:numId="23" w16cid:durableId="1512985176">
    <w:abstractNumId w:val="55"/>
  </w:num>
  <w:num w:numId="24" w16cid:durableId="23558152">
    <w:abstractNumId w:val="76"/>
  </w:num>
  <w:num w:numId="25" w16cid:durableId="1143736452">
    <w:abstractNumId w:val="63"/>
  </w:num>
  <w:num w:numId="26" w16cid:durableId="525296757">
    <w:abstractNumId w:val="73"/>
  </w:num>
  <w:num w:numId="27" w16cid:durableId="1565725771">
    <w:abstractNumId w:val="65"/>
  </w:num>
  <w:num w:numId="28" w16cid:durableId="117338753">
    <w:abstractNumId w:val="6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252A3"/>
    <w:rsid w:val="00027C7F"/>
    <w:rsid w:val="00036990"/>
    <w:rsid w:val="00066DC6"/>
    <w:rsid w:val="0007210E"/>
    <w:rsid w:val="00073B10"/>
    <w:rsid w:val="0008236C"/>
    <w:rsid w:val="0008378D"/>
    <w:rsid w:val="0008401D"/>
    <w:rsid w:val="000B1E21"/>
    <w:rsid w:val="000B38E5"/>
    <w:rsid w:val="000C4163"/>
    <w:rsid w:val="000C5A28"/>
    <w:rsid w:val="000D1A73"/>
    <w:rsid w:val="000D1F98"/>
    <w:rsid w:val="000D4B3E"/>
    <w:rsid w:val="000D69AF"/>
    <w:rsid w:val="000E30C6"/>
    <w:rsid w:val="000E5037"/>
    <w:rsid w:val="000F0D48"/>
    <w:rsid w:val="001002FC"/>
    <w:rsid w:val="00105B64"/>
    <w:rsid w:val="00112BC5"/>
    <w:rsid w:val="001230D4"/>
    <w:rsid w:val="0012504A"/>
    <w:rsid w:val="00126145"/>
    <w:rsid w:val="001266C6"/>
    <w:rsid w:val="00126F1A"/>
    <w:rsid w:val="00137DD0"/>
    <w:rsid w:val="00163E74"/>
    <w:rsid w:val="00171534"/>
    <w:rsid w:val="00171589"/>
    <w:rsid w:val="001813BF"/>
    <w:rsid w:val="00183DC1"/>
    <w:rsid w:val="001858D0"/>
    <w:rsid w:val="00191F3A"/>
    <w:rsid w:val="00192712"/>
    <w:rsid w:val="0019424E"/>
    <w:rsid w:val="001A1F3B"/>
    <w:rsid w:val="001A55D2"/>
    <w:rsid w:val="001B14AF"/>
    <w:rsid w:val="001B2468"/>
    <w:rsid w:val="001C062B"/>
    <w:rsid w:val="001C33D9"/>
    <w:rsid w:val="001D5B26"/>
    <w:rsid w:val="001E3FDC"/>
    <w:rsid w:val="001F01DC"/>
    <w:rsid w:val="00214FFA"/>
    <w:rsid w:val="0022085F"/>
    <w:rsid w:val="002250FE"/>
    <w:rsid w:val="00226798"/>
    <w:rsid w:val="00226E9B"/>
    <w:rsid w:val="00227A83"/>
    <w:rsid w:val="002300ED"/>
    <w:rsid w:val="00253032"/>
    <w:rsid w:val="0025395F"/>
    <w:rsid w:val="002540CD"/>
    <w:rsid w:val="00260259"/>
    <w:rsid w:val="00264B0A"/>
    <w:rsid w:val="00270ABC"/>
    <w:rsid w:val="002710ED"/>
    <w:rsid w:val="00276329"/>
    <w:rsid w:val="002820C6"/>
    <w:rsid w:val="002842D3"/>
    <w:rsid w:val="00290F63"/>
    <w:rsid w:val="002A0179"/>
    <w:rsid w:val="002A5939"/>
    <w:rsid w:val="002B0FAF"/>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9DA"/>
    <w:rsid w:val="0033531E"/>
    <w:rsid w:val="00337C84"/>
    <w:rsid w:val="003400E4"/>
    <w:rsid w:val="00345325"/>
    <w:rsid w:val="003538DE"/>
    <w:rsid w:val="00382861"/>
    <w:rsid w:val="00397074"/>
    <w:rsid w:val="003A0A9A"/>
    <w:rsid w:val="003A59F9"/>
    <w:rsid w:val="003B0277"/>
    <w:rsid w:val="003B06EC"/>
    <w:rsid w:val="003B2551"/>
    <w:rsid w:val="003B5562"/>
    <w:rsid w:val="003C48C4"/>
    <w:rsid w:val="003C6E0B"/>
    <w:rsid w:val="003E0BB9"/>
    <w:rsid w:val="004035BF"/>
    <w:rsid w:val="004344E8"/>
    <w:rsid w:val="00436D1F"/>
    <w:rsid w:val="0044628E"/>
    <w:rsid w:val="00446F0C"/>
    <w:rsid w:val="00451BC8"/>
    <w:rsid w:val="00451C74"/>
    <w:rsid w:val="004530FE"/>
    <w:rsid w:val="004608D4"/>
    <w:rsid w:val="004878A4"/>
    <w:rsid w:val="00487FAB"/>
    <w:rsid w:val="00492B90"/>
    <w:rsid w:val="00497762"/>
    <w:rsid w:val="004A237F"/>
    <w:rsid w:val="004A38E2"/>
    <w:rsid w:val="004C1CB7"/>
    <w:rsid w:val="004D0809"/>
    <w:rsid w:val="004D0DC3"/>
    <w:rsid w:val="004D3DF1"/>
    <w:rsid w:val="004D6485"/>
    <w:rsid w:val="004E1A71"/>
    <w:rsid w:val="004E2274"/>
    <w:rsid w:val="004E2C34"/>
    <w:rsid w:val="004E62A4"/>
    <w:rsid w:val="004E7E5D"/>
    <w:rsid w:val="004F19D8"/>
    <w:rsid w:val="004F37EA"/>
    <w:rsid w:val="004F63BB"/>
    <w:rsid w:val="004F74E6"/>
    <w:rsid w:val="0050052A"/>
    <w:rsid w:val="0050383E"/>
    <w:rsid w:val="005133B7"/>
    <w:rsid w:val="00521BB0"/>
    <w:rsid w:val="0052388B"/>
    <w:rsid w:val="0053077E"/>
    <w:rsid w:val="0053266F"/>
    <w:rsid w:val="005331DC"/>
    <w:rsid w:val="00533E15"/>
    <w:rsid w:val="00553D4E"/>
    <w:rsid w:val="00561AC3"/>
    <w:rsid w:val="00562A59"/>
    <w:rsid w:val="00565F76"/>
    <w:rsid w:val="0056743B"/>
    <w:rsid w:val="00567C79"/>
    <w:rsid w:val="005A273A"/>
    <w:rsid w:val="005A3E19"/>
    <w:rsid w:val="005C2E7A"/>
    <w:rsid w:val="005C401A"/>
    <w:rsid w:val="005C4368"/>
    <w:rsid w:val="005F1276"/>
    <w:rsid w:val="005F40D4"/>
    <w:rsid w:val="005F4ACE"/>
    <w:rsid w:val="005F570A"/>
    <w:rsid w:val="005F6E34"/>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53CA"/>
    <w:rsid w:val="006A6EC6"/>
    <w:rsid w:val="006C70AD"/>
    <w:rsid w:val="006C7EC6"/>
    <w:rsid w:val="006D197C"/>
    <w:rsid w:val="006F3A9F"/>
    <w:rsid w:val="00705768"/>
    <w:rsid w:val="00712072"/>
    <w:rsid w:val="007205D3"/>
    <w:rsid w:val="00734F31"/>
    <w:rsid w:val="0073516B"/>
    <w:rsid w:val="00735D6C"/>
    <w:rsid w:val="0073711B"/>
    <w:rsid w:val="00737AB2"/>
    <w:rsid w:val="00744474"/>
    <w:rsid w:val="00750C8A"/>
    <w:rsid w:val="00752598"/>
    <w:rsid w:val="007565F5"/>
    <w:rsid w:val="0075770A"/>
    <w:rsid w:val="007622A5"/>
    <w:rsid w:val="00763273"/>
    <w:rsid w:val="00765217"/>
    <w:rsid w:val="007678D5"/>
    <w:rsid w:val="007678DF"/>
    <w:rsid w:val="007758CF"/>
    <w:rsid w:val="00776E8B"/>
    <w:rsid w:val="00777B1B"/>
    <w:rsid w:val="00787E02"/>
    <w:rsid w:val="00793430"/>
    <w:rsid w:val="00793B03"/>
    <w:rsid w:val="007A3146"/>
    <w:rsid w:val="007B4D8E"/>
    <w:rsid w:val="007C1250"/>
    <w:rsid w:val="007C4ECB"/>
    <w:rsid w:val="007E0254"/>
    <w:rsid w:val="007E3F6A"/>
    <w:rsid w:val="007E6F0A"/>
    <w:rsid w:val="00810110"/>
    <w:rsid w:val="00832B76"/>
    <w:rsid w:val="0083339A"/>
    <w:rsid w:val="0083786D"/>
    <w:rsid w:val="00845CB3"/>
    <w:rsid w:val="00850C6A"/>
    <w:rsid w:val="0087215B"/>
    <w:rsid w:val="00874266"/>
    <w:rsid w:val="00877F0F"/>
    <w:rsid w:val="00883293"/>
    <w:rsid w:val="0089277A"/>
    <w:rsid w:val="008966D8"/>
    <w:rsid w:val="008A080E"/>
    <w:rsid w:val="008A4F9B"/>
    <w:rsid w:val="008B03E3"/>
    <w:rsid w:val="008C0D19"/>
    <w:rsid w:val="008C4535"/>
    <w:rsid w:val="008C53CF"/>
    <w:rsid w:val="008C75DF"/>
    <w:rsid w:val="008D1F0A"/>
    <w:rsid w:val="008E5434"/>
    <w:rsid w:val="008E7449"/>
    <w:rsid w:val="008F679B"/>
    <w:rsid w:val="008F6FD2"/>
    <w:rsid w:val="00900E70"/>
    <w:rsid w:val="009040EE"/>
    <w:rsid w:val="00913391"/>
    <w:rsid w:val="00914143"/>
    <w:rsid w:val="00921812"/>
    <w:rsid w:val="009224BF"/>
    <w:rsid w:val="00924A1E"/>
    <w:rsid w:val="009336F2"/>
    <w:rsid w:val="00935023"/>
    <w:rsid w:val="00944001"/>
    <w:rsid w:val="00955322"/>
    <w:rsid w:val="009837F2"/>
    <w:rsid w:val="009A1B47"/>
    <w:rsid w:val="009A327F"/>
    <w:rsid w:val="009A3848"/>
    <w:rsid w:val="009A544A"/>
    <w:rsid w:val="009A58D1"/>
    <w:rsid w:val="009B11F8"/>
    <w:rsid w:val="009B2D4D"/>
    <w:rsid w:val="009B32E8"/>
    <w:rsid w:val="009C3920"/>
    <w:rsid w:val="009C3F80"/>
    <w:rsid w:val="009C4802"/>
    <w:rsid w:val="009C4B02"/>
    <w:rsid w:val="009C7DE4"/>
    <w:rsid w:val="009D1E9F"/>
    <w:rsid w:val="009D76E1"/>
    <w:rsid w:val="009E6530"/>
    <w:rsid w:val="009F3A0E"/>
    <w:rsid w:val="00A00238"/>
    <w:rsid w:val="00A06497"/>
    <w:rsid w:val="00A135F7"/>
    <w:rsid w:val="00A20778"/>
    <w:rsid w:val="00A26F64"/>
    <w:rsid w:val="00A32EAD"/>
    <w:rsid w:val="00A45050"/>
    <w:rsid w:val="00A50967"/>
    <w:rsid w:val="00A52FD8"/>
    <w:rsid w:val="00A90F47"/>
    <w:rsid w:val="00A92E89"/>
    <w:rsid w:val="00A95DF7"/>
    <w:rsid w:val="00AA0E65"/>
    <w:rsid w:val="00AA3429"/>
    <w:rsid w:val="00AA4F3F"/>
    <w:rsid w:val="00AB0FD8"/>
    <w:rsid w:val="00AB2E7D"/>
    <w:rsid w:val="00AB4B81"/>
    <w:rsid w:val="00AC0556"/>
    <w:rsid w:val="00AF4C7B"/>
    <w:rsid w:val="00AF7DD6"/>
    <w:rsid w:val="00B320FB"/>
    <w:rsid w:val="00B32264"/>
    <w:rsid w:val="00B352D5"/>
    <w:rsid w:val="00B3668E"/>
    <w:rsid w:val="00B37807"/>
    <w:rsid w:val="00B44A24"/>
    <w:rsid w:val="00B45E2A"/>
    <w:rsid w:val="00B54B4F"/>
    <w:rsid w:val="00B55343"/>
    <w:rsid w:val="00B553D0"/>
    <w:rsid w:val="00B635D2"/>
    <w:rsid w:val="00B65614"/>
    <w:rsid w:val="00B66E48"/>
    <w:rsid w:val="00B672D2"/>
    <w:rsid w:val="00B77803"/>
    <w:rsid w:val="00B8130C"/>
    <w:rsid w:val="00BA76E8"/>
    <w:rsid w:val="00BB58FB"/>
    <w:rsid w:val="00BC0E5B"/>
    <w:rsid w:val="00BC3EB6"/>
    <w:rsid w:val="00BC456A"/>
    <w:rsid w:val="00BC6F14"/>
    <w:rsid w:val="00BD11E5"/>
    <w:rsid w:val="00BD1FA2"/>
    <w:rsid w:val="00BE47AB"/>
    <w:rsid w:val="00BE60EB"/>
    <w:rsid w:val="00BE76EA"/>
    <w:rsid w:val="00BE7B66"/>
    <w:rsid w:val="00BF608C"/>
    <w:rsid w:val="00C0232A"/>
    <w:rsid w:val="00C02637"/>
    <w:rsid w:val="00C20655"/>
    <w:rsid w:val="00C261F6"/>
    <w:rsid w:val="00C26F8C"/>
    <w:rsid w:val="00C31256"/>
    <w:rsid w:val="00C33BAD"/>
    <w:rsid w:val="00C51B17"/>
    <w:rsid w:val="00C52E15"/>
    <w:rsid w:val="00C635E9"/>
    <w:rsid w:val="00C65637"/>
    <w:rsid w:val="00C6771F"/>
    <w:rsid w:val="00C7669E"/>
    <w:rsid w:val="00C80FE3"/>
    <w:rsid w:val="00C845DC"/>
    <w:rsid w:val="00C95D42"/>
    <w:rsid w:val="00CA36E1"/>
    <w:rsid w:val="00CA67BF"/>
    <w:rsid w:val="00CB4223"/>
    <w:rsid w:val="00CB7ED6"/>
    <w:rsid w:val="00CC2F56"/>
    <w:rsid w:val="00CD078F"/>
    <w:rsid w:val="00CD0C71"/>
    <w:rsid w:val="00CD6596"/>
    <w:rsid w:val="00CE4C2C"/>
    <w:rsid w:val="00CF17C5"/>
    <w:rsid w:val="00CF5DCE"/>
    <w:rsid w:val="00D000A2"/>
    <w:rsid w:val="00D000B8"/>
    <w:rsid w:val="00D022FC"/>
    <w:rsid w:val="00D24D15"/>
    <w:rsid w:val="00D2559B"/>
    <w:rsid w:val="00D35209"/>
    <w:rsid w:val="00D600FB"/>
    <w:rsid w:val="00D66C22"/>
    <w:rsid w:val="00D80086"/>
    <w:rsid w:val="00D936D0"/>
    <w:rsid w:val="00DB1AA9"/>
    <w:rsid w:val="00DB2848"/>
    <w:rsid w:val="00DC19BB"/>
    <w:rsid w:val="00DC2F0B"/>
    <w:rsid w:val="00DE4F07"/>
    <w:rsid w:val="00DF19F5"/>
    <w:rsid w:val="00DF2EF4"/>
    <w:rsid w:val="00DF6EEF"/>
    <w:rsid w:val="00E04C75"/>
    <w:rsid w:val="00E06CB3"/>
    <w:rsid w:val="00E12DD7"/>
    <w:rsid w:val="00E21A34"/>
    <w:rsid w:val="00E22829"/>
    <w:rsid w:val="00E33A80"/>
    <w:rsid w:val="00E47BCB"/>
    <w:rsid w:val="00E52AAB"/>
    <w:rsid w:val="00E56B13"/>
    <w:rsid w:val="00E765B5"/>
    <w:rsid w:val="00E843FD"/>
    <w:rsid w:val="00E97118"/>
    <w:rsid w:val="00EA38B3"/>
    <w:rsid w:val="00EB3A6B"/>
    <w:rsid w:val="00EB4B33"/>
    <w:rsid w:val="00EC245C"/>
    <w:rsid w:val="00EC5E4B"/>
    <w:rsid w:val="00EC76C7"/>
    <w:rsid w:val="00ED180E"/>
    <w:rsid w:val="00EF760B"/>
    <w:rsid w:val="00F02C1C"/>
    <w:rsid w:val="00F23060"/>
    <w:rsid w:val="00F27534"/>
    <w:rsid w:val="00F30E3E"/>
    <w:rsid w:val="00F3434F"/>
    <w:rsid w:val="00F34D0B"/>
    <w:rsid w:val="00F361CB"/>
    <w:rsid w:val="00F41BCD"/>
    <w:rsid w:val="00F5122B"/>
    <w:rsid w:val="00F52DC3"/>
    <w:rsid w:val="00F561CA"/>
    <w:rsid w:val="00F56D1A"/>
    <w:rsid w:val="00F57118"/>
    <w:rsid w:val="00F66919"/>
    <w:rsid w:val="00F73DC0"/>
    <w:rsid w:val="00F7447C"/>
    <w:rsid w:val="00F7573B"/>
    <w:rsid w:val="00F866F4"/>
    <w:rsid w:val="00FA444C"/>
    <w:rsid w:val="00FB1AC1"/>
    <w:rsid w:val="00FB3FA1"/>
    <w:rsid w:val="00FB4BFD"/>
    <w:rsid w:val="00FB7B60"/>
    <w:rsid w:val="00FC0D6F"/>
    <w:rsid w:val="00FD083E"/>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95C8BD7"/>
  <w15:docId w15:val="{81435290-8FBD-43F8-9C9C-37CBB6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uiPriority w:val="1"/>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nhideWhenUsed/>
    <w:rsid w:val="006A00A8"/>
    <w:pPr>
      <w:spacing w:after="120"/>
    </w:pPr>
  </w:style>
  <w:style w:type="character" w:customStyle="1" w:styleId="TextoindependienteCar">
    <w:name w:val="Texto independiente Car"/>
    <w:basedOn w:val="Fuentedeprrafopredeter"/>
    <w:link w:val="Textoindependiente"/>
    <w:uiPriority w:val="99"/>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styleId="Mencinsinresolver">
    <w:name w:val="Unresolved Mention"/>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4EE6-9871-4459-8502-07012791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4583</Words>
  <Characters>26126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usuari01</cp:lastModifiedBy>
  <cp:revision>2</cp:revision>
  <cp:lastPrinted>2022-04-25T11:04:00Z</cp:lastPrinted>
  <dcterms:created xsi:type="dcterms:W3CDTF">2022-04-25T11:44:00Z</dcterms:created>
  <dcterms:modified xsi:type="dcterms:W3CDTF">2022-04-25T11:44:00Z</dcterms:modified>
</cp:coreProperties>
</file>